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BA7" w:rsidRPr="00D00174" w:rsidRDefault="00915484" w:rsidP="00BE3BD9">
      <w:pPr>
        <w:shd w:val="clear" w:color="auto" w:fill="FFFFFF"/>
        <w:spacing w:after="300" w:line="360" w:lineRule="auto"/>
        <w:contextualSpacing/>
        <w:jc w:val="center"/>
        <w:rPr>
          <w:rFonts w:ascii="Cambria" w:hAnsi="Cambria"/>
          <w:b/>
          <w:color w:val="FF0000"/>
        </w:rPr>
      </w:pPr>
      <w:r w:rsidRPr="00915484">
        <w:rPr>
          <w:rFonts w:ascii="Cambria" w:hAnsi="Cambria"/>
          <w:b/>
          <w:color w:val="FF0000"/>
        </w:rPr>
        <w:t>KARAKOÇAN İLÇESİ KÖYLERİ EVSEL VE KATI ATIK TOPLAMA HİZMETİNDE ÇALIŞTIRILMAK ÜZERE 1 ŞOFÖR 3 DÜZ İŞÇİ VE YAKIT İDAREDEN 360 GÜN SÜRE İLE 7+1,5 m3 KAPASİTELİ 1 ADET ÇÖP KAMYONU KİRALAMA HİZMETİ</w:t>
      </w:r>
      <w:r>
        <w:rPr>
          <w:rFonts w:ascii="Cambria" w:hAnsi="Cambria"/>
          <w:b/>
          <w:color w:val="FF0000"/>
        </w:rPr>
        <w:t xml:space="preserve"> </w:t>
      </w:r>
      <w:r w:rsidR="008D3EC4" w:rsidRPr="00D00174">
        <w:rPr>
          <w:rFonts w:ascii="Cambria" w:hAnsi="Cambria"/>
          <w:b/>
          <w:color w:val="FF0000"/>
        </w:rPr>
        <w:t>İHALE İLANIDIR.</w:t>
      </w:r>
      <w:r w:rsidR="007248B2" w:rsidRPr="00D00174">
        <w:rPr>
          <w:rFonts w:ascii="Cambria" w:hAnsi="Cambria"/>
          <w:b/>
          <w:color w:val="FF0000"/>
        </w:rPr>
        <w:t xml:space="preserve"> </w:t>
      </w:r>
    </w:p>
    <w:p w:rsidR="008D3EC4" w:rsidRPr="00D00174" w:rsidRDefault="008D3EC4" w:rsidP="00BE3BD9">
      <w:pPr>
        <w:shd w:val="clear" w:color="auto" w:fill="FFFFFF"/>
        <w:spacing w:after="300" w:line="360" w:lineRule="auto"/>
        <w:contextualSpacing/>
        <w:jc w:val="center"/>
        <w:rPr>
          <w:rFonts w:ascii="Cambria" w:hAnsi="Cambria"/>
          <w:b/>
          <w:bCs/>
          <w:color w:val="FF0000"/>
          <w:lang w:eastAsia="tr-TR"/>
        </w:rPr>
      </w:pPr>
      <w:r w:rsidRPr="00D00174">
        <w:rPr>
          <w:rFonts w:ascii="Cambria" w:hAnsi="Cambria"/>
          <w:b/>
          <w:bCs/>
          <w:color w:val="FF0000"/>
          <w:lang w:eastAsia="tr-TR"/>
        </w:rPr>
        <w:t>(AÇIK İHALE USULÜ İLE İHALE EDİLECEKTİR.)</w:t>
      </w:r>
    </w:p>
    <w:p w:rsidR="008D3EC4" w:rsidRPr="00D00174" w:rsidRDefault="008D3EC4" w:rsidP="00BE3BD9">
      <w:pPr>
        <w:shd w:val="clear" w:color="auto" w:fill="FFFFFF"/>
        <w:spacing w:after="300" w:line="360" w:lineRule="auto"/>
        <w:contextualSpacing/>
        <w:jc w:val="center"/>
        <w:rPr>
          <w:rFonts w:ascii="Cambria" w:hAnsi="Cambria"/>
          <w:b/>
          <w:i/>
          <w:color w:val="000000"/>
          <w:lang w:eastAsia="tr-TR"/>
        </w:rPr>
      </w:pPr>
      <w:r w:rsidRPr="00D00174">
        <w:rPr>
          <w:rFonts w:ascii="Cambria" w:hAnsi="Cambria"/>
          <w:color w:val="000000"/>
          <w:sz w:val="10"/>
          <w:szCs w:val="10"/>
          <w:lang w:eastAsia="tr-TR"/>
        </w:rPr>
        <w:br/>
      </w:r>
      <w:r w:rsidRPr="00D00174">
        <w:rPr>
          <w:rFonts w:ascii="Cambria" w:hAnsi="Cambria"/>
          <w:color w:val="000000"/>
          <w:lang w:eastAsia="tr-TR"/>
        </w:rPr>
        <w:tab/>
      </w:r>
      <w:r w:rsidRPr="00D00174">
        <w:rPr>
          <w:rFonts w:ascii="Cambria" w:hAnsi="Cambria"/>
          <w:b/>
          <w:i/>
          <w:color w:val="000000"/>
          <w:lang w:eastAsia="tr-TR"/>
        </w:rPr>
        <w:t>Karakoçan Kaymakamlığı Köylere Hizmet Götürme Birliği Başkanlığı</w:t>
      </w:r>
    </w:p>
    <w:p w:rsidR="008D3EC4" w:rsidRPr="00D00174" w:rsidRDefault="008D3EC4" w:rsidP="00BE3BD9">
      <w:pPr>
        <w:shd w:val="clear" w:color="auto" w:fill="FFFFFF"/>
        <w:spacing w:after="300" w:line="360" w:lineRule="auto"/>
        <w:contextualSpacing/>
        <w:jc w:val="both"/>
        <w:rPr>
          <w:rFonts w:ascii="Cambria" w:hAnsi="Cambria"/>
          <w:color w:val="000000"/>
          <w:lang w:eastAsia="tr-TR"/>
        </w:rPr>
      </w:pPr>
      <w:r w:rsidRPr="00D00174">
        <w:rPr>
          <w:rFonts w:ascii="Cambria" w:hAnsi="Cambria"/>
          <w:b/>
          <w:color w:val="000000"/>
          <w:lang w:eastAsia="tr-TR"/>
        </w:rPr>
        <w:tab/>
      </w:r>
      <w:r w:rsidR="00915484" w:rsidRPr="00915484">
        <w:rPr>
          <w:rFonts w:ascii="Cambria" w:hAnsi="Cambria"/>
          <w:b/>
          <w:color w:val="FF0000"/>
        </w:rPr>
        <w:t>KARAKOÇAN İLÇESİ KÖYLERİ EVSEL VE KATI ATIK TOPLAMA HİZMETİNDE ÇALIŞTIRILMAK ÜZERE 1 ŞOFÖR 3 DÜZ İŞÇİ VE YAKIT İDAREDEN 360 GÜN SÜRE İLE 7+1,5 m3 KAPASİTELİ 1 ADET ÇÖP KAMYONU KİRALAMA HİZMETİ</w:t>
      </w:r>
      <w:r w:rsidR="007248B2" w:rsidRPr="00E72B9C">
        <w:rPr>
          <w:rFonts w:ascii="Cambria" w:hAnsi="Cambria"/>
          <w:b/>
          <w:color w:val="FF0000"/>
        </w:rPr>
        <w:t>,</w:t>
      </w:r>
      <w:r w:rsidR="00363530" w:rsidRPr="00D00174">
        <w:rPr>
          <w:rFonts w:ascii="Cambria" w:hAnsi="Cambria"/>
          <w:b/>
          <w:color w:val="000000"/>
        </w:rPr>
        <w:t xml:space="preserve"> </w:t>
      </w:r>
      <w:r w:rsidRPr="00D00174">
        <w:rPr>
          <w:rFonts w:ascii="Cambria" w:hAnsi="Cambria"/>
          <w:color w:val="000000"/>
          <w:lang w:eastAsia="tr-TR"/>
        </w:rPr>
        <w:t xml:space="preserve">Köylere Hizmet Götürme Birliği İhale Yönetmenliği 18. maddesine göre </w:t>
      </w:r>
      <w:r w:rsidRPr="00D00174">
        <w:rPr>
          <w:rFonts w:ascii="Cambria" w:hAnsi="Cambria"/>
          <w:b/>
          <w:i/>
          <w:color w:val="000000"/>
          <w:u w:val="single"/>
          <w:lang w:eastAsia="tr-TR"/>
        </w:rPr>
        <w:t>Açık İhale Usulü</w:t>
      </w:r>
      <w:r w:rsidRPr="00D00174">
        <w:rPr>
          <w:rFonts w:ascii="Cambria" w:hAnsi="Cambria"/>
          <w:color w:val="000000"/>
          <w:lang w:eastAsia="tr-TR"/>
        </w:rPr>
        <w:t xml:space="preserve"> ile ihale edilecektir.  İhaleye ilişkin ayrıntılı bilgiler aşağıda yer almaktadır. </w:t>
      </w:r>
    </w:p>
    <w:p w:rsidR="008D3EC4" w:rsidRPr="00D00174" w:rsidRDefault="00AF6E97" w:rsidP="00BE3BD9">
      <w:pPr>
        <w:shd w:val="clear" w:color="auto" w:fill="FFFFFF"/>
        <w:spacing w:after="300" w:line="360" w:lineRule="auto"/>
        <w:contextualSpacing/>
        <w:jc w:val="both"/>
        <w:rPr>
          <w:rFonts w:ascii="Cambria" w:hAnsi="Cambria"/>
          <w:color w:val="000000"/>
          <w:lang w:eastAsia="tr-TR"/>
        </w:rPr>
      </w:pPr>
      <w:r w:rsidRPr="00D00174">
        <w:rPr>
          <w:rFonts w:ascii="Cambria" w:hAnsi="Cambria"/>
          <w:b/>
          <w:bCs/>
          <w:color w:val="000000"/>
          <w:lang w:eastAsia="tr-TR"/>
        </w:rPr>
        <w:t xml:space="preserve">Madde </w:t>
      </w:r>
      <w:r w:rsidR="008D3EC4" w:rsidRPr="00D00174">
        <w:rPr>
          <w:rFonts w:ascii="Cambria" w:hAnsi="Cambria"/>
          <w:b/>
          <w:bCs/>
          <w:color w:val="000000"/>
          <w:lang w:eastAsia="tr-TR"/>
        </w:rPr>
        <w:t>1-İdarenin</w:t>
      </w:r>
    </w:p>
    <w:p w:rsidR="008D3EC4" w:rsidRPr="00D00174" w:rsidRDefault="008D3EC4" w:rsidP="00BE3BD9">
      <w:pPr>
        <w:shd w:val="clear" w:color="auto" w:fill="FFFFFF"/>
        <w:spacing w:after="0" w:line="360" w:lineRule="auto"/>
        <w:contextualSpacing/>
        <w:jc w:val="both"/>
        <w:rPr>
          <w:rFonts w:ascii="Cambria" w:hAnsi="Cambria"/>
          <w:vanish/>
          <w:color w:val="000000"/>
          <w:lang w:eastAsia="tr-TR"/>
        </w:rPr>
      </w:pPr>
    </w:p>
    <w:p w:rsidR="008D3EC4" w:rsidRPr="00D00174" w:rsidRDefault="008D3EC4" w:rsidP="00BE3BD9">
      <w:pPr>
        <w:pStyle w:val="ListeParagraf"/>
        <w:numPr>
          <w:ilvl w:val="0"/>
          <w:numId w:val="1"/>
        </w:numPr>
        <w:shd w:val="clear" w:color="auto" w:fill="FFFFFF"/>
        <w:spacing w:after="0" w:line="360" w:lineRule="auto"/>
        <w:jc w:val="both"/>
        <w:rPr>
          <w:rFonts w:ascii="Cambria" w:hAnsi="Cambria"/>
          <w:color w:val="000000"/>
          <w:lang w:eastAsia="tr-TR"/>
        </w:rPr>
      </w:pPr>
      <w:r w:rsidRPr="00D00174">
        <w:rPr>
          <w:rFonts w:ascii="Cambria" w:hAnsi="Cambria"/>
          <w:color w:val="000000"/>
          <w:lang w:eastAsia="tr-TR"/>
        </w:rPr>
        <w:t>Adresi Karakoçan Kaymakamlığı Köylere Hizmet Götürme Birliği Başkanlığı</w:t>
      </w:r>
    </w:p>
    <w:p w:rsidR="008D3EC4" w:rsidRPr="00D00174" w:rsidRDefault="008D3EC4" w:rsidP="00BE3BD9">
      <w:pPr>
        <w:pStyle w:val="ListeParagraf"/>
        <w:numPr>
          <w:ilvl w:val="0"/>
          <w:numId w:val="1"/>
        </w:numPr>
        <w:shd w:val="clear" w:color="auto" w:fill="FFFFFF"/>
        <w:spacing w:after="0" w:line="360" w:lineRule="auto"/>
        <w:jc w:val="both"/>
        <w:rPr>
          <w:rFonts w:ascii="Cambria" w:hAnsi="Cambria"/>
          <w:color w:val="000000"/>
          <w:lang w:eastAsia="tr-TR"/>
        </w:rPr>
      </w:pPr>
      <w:r w:rsidRPr="00D00174">
        <w:rPr>
          <w:rFonts w:ascii="Cambria" w:hAnsi="Cambria"/>
          <w:color w:val="000000"/>
          <w:lang w:eastAsia="tr-TR"/>
        </w:rPr>
        <w:t xml:space="preserve"> Telefon ve faks numarası: 0 424 711 30 01 – 0 424 711 33 13</w:t>
      </w:r>
    </w:p>
    <w:p w:rsidR="008D3EC4" w:rsidRPr="00D00174" w:rsidRDefault="008D3EC4" w:rsidP="00BE3BD9">
      <w:pPr>
        <w:pStyle w:val="ListeParagraf"/>
        <w:numPr>
          <w:ilvl w:val="0"/>
          <w:numId w:val="1"/>
        </w:numPr>
        <w:shd w:val="clear" w:color="auto" w:fill="FFFFFF"/>
        <w:spacing w:after="0" w:line="360" w:lineRule="auto"/>
        <w:jc w:val="both"/>
        <w:rPr>
          <w:rFonts w:ascii="Cambria" w:hAnsi="Cambria"/>
          <w:color w:val="000000"/>
          <w:lang w:eastAsia="tr-TR"/>
        </w:rPr>
      </w:pPr>
      <w:r w:rsidRPr="00D00174">
        <w:rPr>
          <w:rFonts w:ascii="Cambria" w:hAnsi="Cambria"/>
          <w:color w:val="000000"/>
          <w:lang w:eastAsia="tr-TR"/>
        </w:rPr>
        <w:t xml:space="preserve"> Elektronik Posta Adresi: </w:t>
      </w:r>
      <w:hyperlink r:id="rId7" w:history="1">
        <w:r w:rsidRPr="00D00174">
          <w:rPr>
            <w:rStyle w:val="Kpr"/>
            <w:rFonts w:ascii="Cambria" w:hAnsi="Cambria"/>
            <w:color w:val="000000"/>
            <w:lang w:eastAsia="tr-TR"/>
          </w:rPr>
          <w:t>karakocan@karakocan.gov.tr</w:t>
        </w:r>
      </w:hyperlink>
    </w:p>
    <w:p w:rsidR="008D3EC4" w:rsidRPr="00D00174" w:rsidRDefault="008D3EC4" w:rsidP="00BE3BD9">
      <w:pPr>
        <w:pStyle w:val="ListeParagraf"/>
        <w:numPr>
          <w:ilvl w:val="0"/>
          <w:numId w:val="1"/>
        </w:numPr>
        <w:shd w:val="clear" w:color="auto" w:fill="FFFFFF"/>
        <w:spacing w:after="0" w:line="360" w:lineRule="auto"/>
        <w:jc w:val="both"/>
        <w:rPr>
          <w:rFonts w:ascii="Cambria" w:hAnsi="Cambria"/>
          <w:color w:val="000000"/>
          <w:lang w:eastAsia="tr-TR"/>
        </w:rPr>
      </w:pPr>
      <w:r w:rsidRPr="00D00174">
        <w:rPr>
          <w:rFonts w:ascii="Cambria" w:hAnsi="Cambria"/>
          <w:color w:val="000000"/>
          <w:lang w:eastAsia="tr-TR"/>
        </w:rPr>
        <w:t xml:space="preserve">İhale dokümanının görülebileceği internet adresi: </w:t>
      </w:r>
      <w:hyperlink r:id="rId8" w:history="1">
        <w:r w:rsidRPr="00D00174">
          <w:rPr>
            <w:rStyle w:val="Kpr"/>
            <w:rFonts w:ascii="Cambria" w:hAnsi="Cambria"/>
            <w:color w:val="000000"/>
            <w:lang w:eastAsia="tr-TR"/>
          </w:rPr>
          <w:t>www.karakocan.gov.tr</w:t>
        </w:r>
      </w:hyperlink>
      <w:r w:rsidRPr="00D00174">
        <w:rPr>
          <w:rFonts w:ascii="Cambria" w:hAnsi="Cambria"/>
          <w:color w:val="000000"/>
          <w:lang w:eastAsia="tr-TR"/>
        </w:rPr>
        <w:t xml:space="preserve"> </w:t>
      </w:r>
    </w:p>
    <w:p w:rsidR="008D3EC4" w:rsidRPr="00D00174" w:rsidRDefault="00AF6E97" w:rsidP="00BE3BD9">
      <w:pPr>
        <w:shd w:val="clear" w:color="auto" w:fill="FFFFFF"/>
        <w:spacing w:after="0" w:line="360" w:lineRule="auto"/>
        <w:contextualSpacing/>
        <w:jc w:val="both"/>
        <w:rPr>
          <w:rFonts w:ascii="Cambria" w:hAnsi="Cambria"/>
          <w:color w:val="000000"/>
          <w:lang w:eastAsia="tr-TR"/>
        </w:rPr>
      </w:pPr>
      <w:r w:rsidRPr="00D00174">
        <w:rPr>
          <w:rFonts w:ascii="Cambria" w:hAnsi="Cambria"/>
          <w:b/>
          <w:bCs/>
          <w:color w:val="000000"/>
          <w:lang w:eastAsia="tr-TR"/>
        </w:rPr>
        <w:t xml:space="preserve">Madde </w:t>
      </w:r>
      <w:r w:rsidR="008D3EC4" w:rsidRPr="00D00174">
        <w:rPr>
          <w:rFonts w:ascii="Cambria" w:hAnsi="Cambria"/>
          <w:b/>
          <w:bCs/>
          <w:color w:val="000000"/>
          <w:lang w:eastAsia="tr-TR"/>
        </w:rPr>
        <w:t>2-İhale konusu yapım işinin</w:t>
      </w:r>
    </w:p>
    <w:p w:rsidR="008D3EC4" w:rsidRPr="00D00174" w:rsidRDefault="008D3EC4" w:rsidP="00BE3BD9">
      <w:pPr>
        <w:pStyle w:val="ListeParagraf"/>
        <w:numPr>
          <w:ilvl w:val="0"/>
          <w:numId w:val="2"/>
        </w:numPr>
        <w:shd w:val="clear" w:color="auto" w:fill="FFFFFF"/>
        <w:spacing w:after="0" w:line="360" w:lineRule="auto"/>
        <w:jc w:val="both"/>
        <w:rPr>
          <w:rFonts w:ascii="Cambria" w:hAnsi="Cambria"/>
          <w:color w:val="FF0000"/>
          <w:lang w:eastAsia="tr-TR"/>
        </w:rPr>
      </w:pPr>
      <w:r w:rsidRPr="00D00174">
        <w:rPr>
          <w:rFonts w:ascii="Cambria" w:hAnsi="Cambria"/>
          <w:b/>
          <w:i/>
          <w:color w:val="000000"/>
          <w:lang w:eastAsia="tr-TR"/>
        </w:rPr>
        <w:t>Niteliği, türü ve miktarı</w:t>
      </w:r>
      <w:r w:rsidRPr="00D00174">
        <w:rPr>
          <w:rFonts w:ascii="Cambria" w:hAnsi="Cambria"/>
          <w:b/>
          <w:color w:val="000000"/>
          <w:lang w:eastAsia="tr-TR"/>
        </w:rPr>
        <w:t>:</w:t>
      </w:r>
      <w:r w:rsidRPr="00D00174">
        <w:rPr>
          <w:rFonts w:ascii="Cambria" w:hAnsi="Cambria"/>
          <w:color w:val="000000"/>
          <w:lang w:eastAsia="tr-TR"/>
        </w:rPr>
        <w:t xml:space="preserve"> </w:t>
      </w:r>
    </w:p>
    <w:tbl>
      <w:tblPr>
        <w:tblW w:w="4695" w:type="pct"/>
        <w:jc w:val="center"/>
        <w:tblCellMar>
          <w:left w:w="70" w:type="dxa"/>
          <w:right w:w="70" w:type="dxa"/>
        </w:tblCellMar>
        <w:tblLook w:val="0000" w:firstRow="0" w:lastRow="0" w:firstColumn="0" w:lastColumn="0" w:noHBand="0" w:noVBand="0"/>
      </w:tblPr>
      <w:tblGrid>
        <w:gridCol w:w="935"/>
        <w:gridCol w:w="639"/>
        <w:gridCol w:w="1143"/>
        <w:gridCol w:w="798"/>
        <w:gridCol w:w="789"/>
        <w:gridCol w:w="839"/>
        <w:gridCol w:w="772"/>
        <w:gridCol w:w="914"/>
        <w:gridCol w:w="914"/>
        <w:gridCol w:w="894"/>
        <w:gridCol w:w="812"/>
      </w:tblGrid>
      <w:tr w:rsidR="00E72B9C" w:rsidRPr="00286FB0" w:rsidTr="00071A1D">
        <w:trPr>
          <w:trHeight w:val="846"/>
          <w:jc w:val="center"/>
        </w:trPr>
        <w:tc>
          <w:tcPr>
            <w:tcW w:w="495" w:type="pct"/>
            <w:tcBorders>
              <w:top w:val="single" w:sz="4" w:space="0" w:color="auto"/>
              <w:left w:val="single" w:sz="4" w:space="0" w:color="auto"/>
              <w:bottom w:val="single" w:sz="4" w:space="0" w:color="auto"/>
              <w:right w:val="single" w:sz="4" w:space="0" w:color="auto"/>
            </w:tcBorders>
            <w:shd w:val="clear" w:color="auto" w:fill="C0C0C0"/>
          </w:tcPr>
          <w:p w:rsidR="00E72B9C" w:rsidRPr="00286FB0" w:rsidRDefault="00E72B9C" w:rsidP="00A704FE">
            <w:pPr>
              <w:spacing w:line="360" w:lineRule="auto"/>
              <w:ind w:right="57"/>
              <w:contextualSpacing/>
              <w:jc w:val="center"/>
              <w:rPr>
                <w:rFonts w:ascii="Cambria" w:hAnsi="Cambria"/>
                <w:sz w:val="18"/>
                <w:szCs w:val="18"/>
              </w:rPr>
            </w:pPr>
          </w:p>
        </w:tc>
        <w:tc>
          <w:tcPr>
            <w:tcW w:w="338" w:type="pct"/>
            <w:tcBorders>
              <w:top w:val="single" w:sz="4" w:space="0" w:color="auto"/>
              <w:left w:val="nil"/>
              <w:bottom w:val="single" w:sz="4" w:space="0" w:color="auto"/>
              <w:right w:val="single" w:sz="4" w:space="0" w:color="auto"/>
            </w:tcBorders>
            <w:shd w:val="clear" w:color="auto" w:fill="C0C0C0"/>
          </w:tcPr>
          <w:p w:rsidR="00E72B9C" w:rsidRPr="00286FB0" w:rsidRDefault="00E72B9C" w:rsidP="00A704FE">
            <w:pPr>
              <w:spacing w:line="360" w:lineRule="auto"/>
              <w:ind w:right="57"/>
              <w:contextualSpacing/>
              <w:jc w:val="center"/>
              <w:rPr>
                <w:rFonts w:ascii="Cambria" w:hAnsi="Cambria"/>
                <w:sz w:val="18"/>
                <w:szCs w:val="18"/>
              </w:rPr>
            </w:pPr>
            <w:r w:rsidRPr="00286FB0">
              <w:rPr>
                <w:rFonts w:ascii="Cambria" w:hAnsi="Cambria"/>
                <w:sz w:val="18"/>
                <w:szCs w:val="18"/>
              </w:rPr>
              <w:t>ADET</w:t>
            </w:r>
          </w:p>
        </w:tc>
        <w:tc>
          <w:tcPr>
            <w:tcW w:w="605" w:type="pct"/>
            <w:tcBorders>
              <w:top w:val="single" w:sz="4" w:space="0" w:color="auto"/>
              <w:left w:val="nil"/>
              <w:bottom w:val="single" w:sz="4" w:space="0" w:color="auto"/>
              <w:right w:val="single" w:sz="4" w:space="0" w:color="auto"/>
            </w:tcBorders>
            <w:shd w:val="clear" w:color="auto" w:fill="C0C0C0"/>
          </w:tcPr>
          <w:p w:rsidR="00E72B9C" w:rsidRPr="00286FB0" w:rsidRDefault="00E72B9C" w:rsidP="00A704FE">
            <w:pPr>
              <w:spacing w:line="360" w:lineRule="auto"/>
              <w:ind w:right="57"/>
              <w:contextualSpacing/>
              <w:jc w:val="center"/>
              <w:rPr>
                <w:rFonts w:ascii="Cambria" w:hAnsi="Cambria"/>
                <w:sz w:val="18"/>
                <w:szCs w:val="18"/>
              </w:rPr>
            </w:pPr>
            <w:r w:rsidRPr="00286FB0">
              <w:rPr>
                <w:rFonts w:ascii="Cambria" w:hAnsi="Cambria"/>
                <w:sz w:val="18"/>
                <w:szCs w:val="18"/>
              </w:rPr>
              <w:t>YOLCU KAPASİTESİ (En Düşük)</w:t>
            </w:r>
          </w:p>
        </w:tc>
        <w:tc>
          <w:tcPr>
            <w:tcW w:w="422" w:type="pct"/>
            <w:tcBorders>
              <w:top w:val="single" w:sz="4" w:space="0" w:color="auto"/>
              <w:left w:val="nil"/>
              <w:bottom w:val="single" w:sz="4" w:space="0" w:color="auto"/>
              <w:right w:val="single" w:sz="4" w:space="0" w:color="auto"/>
            </w:tcBorders>
            <w:shd w:val="clear" w:color="auto" w:fill="C0C0C0"/>
          </w:tcPr>
          <w:p w:rsidR="00E72B9C" w:rsidRPr="00286FB0" w:rsidRDefault="00E72B9C" w:rsidP="00E72B9C">
            <w:pPr>
              <w:spacing w:line="360" w:lineRule="auto"/>
              <w:ind w:right="57"/>
              <w:contextualSpacing/>
              <w:jc w:val="center"/>
              <w:rPr>
                <w:rFonts w:ascii="Cambria" w:hAnsi="Cambria"/>
                <w:sz w:val="18"/>
                <w:szCs w:val="18"/>
              </w:rPr>
            </w:pPr>
            <w:r>
              <w:rPr>
                <w:rFonts w:ascii="Cambria" w:hAnsi="Cambria"/>
                <w:sz w:val="18"/>
                <w:szCs w:val="18"/>
              </w:rPr>
              <w:t>MOTOR HACMİ</w:t>
            </w:r>
          </w:p>
        </w:tc>
        <w:tc>
          <w:tcPr>
            <w:tcW w:w="440" w:type="pct"/>
            <w:tcBorders>
              <w:top w:val="single" w:sz="4" w:space="0" w:color="auto"/>
              <w:left w:val="nil"/>
              <w:bottom w:val="single" w:sz="4" w:space="0" w:color="auto"/>
              <w:right w:val="single" w:sz="4" w:space="0" w:color="auto"/>
            </w:tcBorders>
            <w:shd w:val="clear" w:color="auto" w:fill="C0C0C0"/>
          </w:tcPr>
          <w:p w:rsidR="00E72B9C" w:rsidRPr="00286FB0" w:rsidRDefault="00E72B9C" w:rsidP="00E72B9C">
            <w:pPr>
              <w:spacing w:line="360" w:lineRule="auto"/>
              <w:ind w:right="57"/>
              <w:contextualSpacing/>
              <w:jc w:val="center"/>
              <w:rPr>
                <w:rFonts w:ascii="Cambria" w:hAnsi="Cambria"/>
                <w:sz w:val="18"/>
                <w:szCs w:val="18"/>
              </w:rPr>
            </w:pPr>
            <w:r>
              <w:rPr>
                <w:rFonts w:ascii="Cambria" w:hAnsi="Cambria"/>
                <w:sz w:val="18"/>
                <w:szCs w:val="18"/>
              </w:rPr>
              <w:t>KM'Sİ                (En Fazla)</w:t>
            </w:r>
          </w:p>
        </w:tc>
        <w:tc>
          <w:tcPr>
            <w:tcW w:w="444" w:type="pct"/>
            <w:tcBorders>
              <w:top w:val="single" w:sz="4" w:space="0" w:color="auto"/>
              <w:left w:val="nil"/>
              <w:bottom w:val="single" w:sz="4" w:space="0" w:color="auto"/>
              <w:right w:val="single" w:sz="4" w:space="0" w:color="auto"/>
            </w:tcBorders>
            <w:shd w:val="clear" w:color="auto" w:fill="C0C0C0"/>
          </w:tcPr>
          <w:p w:rsidR="00E72B9C" w:rsidRPr="00286FB0" w:rsidRDefault="00E72B9C" w:rsidP="00A704FE">
            <w:pPr>
              <w:spacing w:line="360" w:lineRule="auto"/>
              <w:ind w:right="57"/>
              <w:contextualSpacing/>
              <w:jc w:val="center"/>
              <w:rPr>
                <w:rFonts w:ascii="Cambria" w:hAnsi="Cambria"/>
                <w:sz w:val="18"/>
                <w:szCs w:val="18"/>
              </w:rPr>
            </w:pPr>
            <w:r w:rsidRPr="00286FB0">
              <w:rPr>
                <w:rFonts w:ascii="Cambria" w:hAnsi="Cambria"/>
                <w:sz w:val="18"/>
                <w:szCs w:val="18"/>
              </w:rPr>
              <w:t>MODELİ                (En Düşük)</w:t>
            </w:r>
          </w:p>
        </w:tc>
        <w:tc>
          <w:tcPr>
            <w:tcW w:w="431" w:type="pct"/>
            <w:tcBorders>
              <w:top w:val="single" w:sz="4" w:space="0" w:color="auto"/>
              <w:left w:val="nil"/>
              <w:bottom w:val="single" w:sz="4" w:space="0" w:color="auto"/>
              <w:right w:val="single" w:sz="4" w:space="0" w:color="auto"/>
            </w:tcBorders>
            <w:shd w:val="clear" w:color="auto" w:fill="C0C0C0"/>
          </w:tcPr>
          <w:p w:rsidR="00E72B9C" w:rsidRPr="00286FB0" w:rsidRDefault="00E72B9C" w:rsidP="00A704FE">
            <w:pPr>
              <w:spacing w:line="360" w:lineRule="auto"/>
              <w:ind w:right="57"/>
              <w:contextualSpacing/>
              <w:jc w:val="center"/>
              <w:rPr>
                <w:rFonts w:ascii="Cambria" w:hAnsi="Cambria"/>
                <w:sz w:val="18"/>
                <w:szCs w:val="18"/>
              </w:rPr>
            </w:pPr>
            <w:r w:rsidRPr="00286FB0">
              <w:rPr>
                <w:rFonts w:ascii="Cambria" w:hAnsi="Cambria"/>
                <w:sz w:val="18"/>
                <w:szCs w:val="18"/>
              </w:rPr>
              <w:t>ŞOFÖR SAYISI</w:t>
            </w:r>
          </w:p>
        </w:tc>
        <w:tc>
          <w:tcPr>
            <w:tcW w:w="439" w:type="pct"/>
            <w:tcBorders>
              <w:top w:val="single" w:sz="4" w:space="0" w:color="auto"/>
              <w:left w:val="nil"/>
              <w:bottom w:val="single" w:sz="4" w:space="0" w:color="auto"/>
              <w:right w:val="single" w:sz="4" w:space="0" w:color="auto"/>
            </w:tcBorders>
            <w:shd w:val="clear" w:color="auto" w:fill="C0C0C0"/>
          </w:tcPr>
          <w:p w:rsidR="00E72B9C" w:rsidRPr="00286FB0" w:rsidRDefault="00E72B9C" w:rsidP="00A704FE">
            <w:pPr>
              <w:spacing w:line="360" w:lineRule="auto"/>
              <w:ind w:right="57"/>
              <w:contextualSpacing/>
              <w:jc w:val="center"/>
              <w:rPr>
                <w:rFonts w:ascii="Cambria" w:hAnsi="Cambria"/>
                <w:sz w:val="18"/>
                <w:szCs w:val="18"/>
              </w:rPr>
            </w:pPr>
            <w:r w:rsidRPr="00286FB0">
              <w:rPr>
                <w:rFonts w:ascii="Cambria" w:hAnsi="Cambria"/>
                <w:sz w:val="18"/>
                <w:szCs w:val="18"/>
              </w:rPr>
              <w:t>ÇALIŞMA GÜN SAYISI</w:t>
            </w:r>
          </w:p>
        </w:tc>
        <w:tc>
          <w:tcPr>
            <w:tcW w:w="484" w:type="pct"/>
            <w:tcBorders>
              <w:top w:val="single" w:sz="4" w:space="0" w:color="auto"/>
              <w:left w:val="nil"/>
              <w:bottom w:val="single" w:sz="4" w:space="0" w:color="auto"/>
              <w:right w:val="single" w:sz="4" w:space="0" w:color="auto"/>
            </w:tcBorders>
            <w:shd w:val="clear" w:color="auto" w:fill="C0C0C0"/>
          </w:tcPr>
          <w:p w:rsidR="00E72B9C" w:rsidRPr="00286FB0" w:rsidRDefault="00E72B9C" w:rsidP="00A704FE">
            <w:pPr>
              <w:spacing w:line="360" w:lineRule="auto"/>
              <w:ind w:right="57"/>
              <w:contextualSpacing/>
              <w:jc w:val="center"/>
              <w:rPr>
                <w:rFonts w:ascii="Cambria" w:hAnsi="Cambria"/>
                <w:sz w:val="18"/>
                <w:szCs w:val="18"/>
              </w:rPr>
            </w:pPr>
            <w:r w:rsidRPr="00286FB0">
              <w:rPr>
                <w:rFonts w:ascii="Cambria" w:hAnsi="Cambria"/>
                <w:sz w:val="18"/>
                <w:szCs w:val="18"/>
              </w:rPr>
              <w:t>ÇALIŞMA SÜRESİ (haftada)</w:t>
            </w:r>
          </w:p>
        </w:tc>
        <w:tc>
          <w:tcPr>
            <w:tcW w:w="473" w:type="pct"/>
            <w:tcBorders>
              <w:top w:val="single" w:sz="4" w:space="0" w:color="auto"/>
              <w:left w:val="nil"/>
              <w:bottom w:val="single" w:sz="4" w:space="0" w:color="auto"/>
              <w:right w:val="single" w:sz="4" w:space="0" w:color="auto"/>
            </w:tcBorders>
            <w:shd w:val="clear" w:color="auto" w:fill="C0C0C0"/>
          </w:tcPr>
          <w:p w:rsidR="00E72B9C" w:rsidRPr="00286FB0" w:rsidRDefault="00E72B9C" w:rsidP="00A704FE">
            <w:pPr>
              <w:spacing w:line="360" w:lineRule="auto"/>
              <w:ind w:right="57"/>
              <w:contextualSpacing/>
              <w:jc w:val="center"/>
              <w:rPr>
                <w:rFonts w:ascii="Cambria" w:hAnsi="Cambria"/>
                <w:sz w:val="18"/>
                <w:szCs w:val="18"/>
              </w:rPr>
            </w:pPr>
            <w:r w:rsidRPr="00286FB0">
              <w:rPr>
                <w:rFonts w:ascii="Cambria" w:hAnsi="Cambria"/>
                <w:sz w:val="18"/>
                <w:szCs w:val="18"/>
              </w:rPr>
              <w:t>YAKITI</w:t>
            </w:r>
          </w:p>
        </w:tc>
        <w:tc>
          <w:tcPr>
            <w:tcW w:w="430" w:type="pct"/>
            <w:tcBorders>
              <w:top w:val="single" w:sz="4" w:space="0" w:color="auto"/>
              <w:left w:val="nil"/>
              <w:bottom w:val="single" w:sz="4" w:space="0" w:color="auto"/>
              <w:right w:val="single" w:sz="4" w:space="0" w:color="auto"/>
            </w:tcBorders>
            <w:shd w:val="clear" w:color="auto" w:fill="C0C0C0"/>
          </w:tcPr>
          <w:p w:rsidR="00E72B9C" w:rsidRPr="00286FB0" w:rsidRDefault="00E72B9C" w:rsidP="00A704FE">
            <w:pPr>
              <w:spacing w:line="360" w:lineRule="auto"/>
              <w:ind w:right="57"/>
              <w:contextualSpacing/>
              <w:jc w:val="center"/>
              <w:rPr>
                <w:rFonts w:ascii="Cambria" w:hAnsi="Cambria"/>
                <w:sz w:val="18"/>
                <w:szCs w:val="18"/>
              </w:rPr>
            </w:pPr>
            <w:r w:rsidRPr="00286FB0">
              <w:rPr>
                <w:rFonts w:ascii="Cambria" w:hAnsi="Cambria"/>
                <w:sz w:val="18"/>
                <w:szCs w:val="18"/>
              </w:rPr>
              <w:t>KLİMA</w:t>
            </w:r>
          </w:p>
        </w:tc>
      </w:tr>
      <w:tr w:rsidR="00E72B9C" w:rsidRPr="00286FB0" w:rsidTr="00071A1D">
        <w:trPr>
          <w:trHeight w:val="424"/>
          <w:jc w:val="center"/>
        </w:trPr>
        <w:tc>
          <w:tcPr>
            <w:tcW w:w="495" w:type="pct"/>
            <w:tcBorders>
              <w:top w:val="nil"/>
              <w:left w:val="single" w:sz="4" w:space="0" w:color="auto"/>
              <w:bottom w:val="single" w:sz="4" w:space="0" w:color="auto"/>
              <w:right w:val="single" w:sz="4" w:space="0" w:color="auto"/>
            </w:tcBorders>
            <w:shd w:val="clear" w:color="auto" w:fill="C0C0C0"/>
          </w:tcPr>
          <w:p w:rsidR="00E72B9C" w:rsidRPr="00286FB0" w:rsidRDefault="00E72B9C" w:rsidP="00A704FE">
            <w:pPr>
              <w:spacing w:line="360" w:lineRule="auto"/>
              <w:ind w:right="57"/>
              <w:contextualSpacing/>
              <w:jc w:val="center"/>
              <w:rPr>
                <w:rFonts w:ascii="Cambria" w:hAnsi="Cambria"/>
                <w:sz w:val="18"/>
                <w:szCs w:val="18"/>
              </w:rPr>
            </w:pPr>
            <w:r w:rsidRPr="00286FB0">
              <w:rPr>
                <w:rFonts w:ascii="Cambria" w:hAnsi="Cambria"/>
                <w:sz w:val="18"/>
                <w:szCs w:val="18"/>
              </w:rPr>
              <w:t>Çöp Kamyonu</w:t>
            </w:r>
          </w:p>
        </w:tc>
        <w:tc>
          <w:tcPr>
            <w:tcW w:w="338" w:type="pct"/>
            <w:tcBorders>
              <w:top w:val="nil"/>
              <w:left w:val="nil"/>
              <w:bottom w:val="single" w:sz="4" w:space="0" w:color="auto"/>
              <w:right w:val="single" w:sz="4" w:space="0" w:color="auto"/>
            </w:tcBorders>
            <w:shd w:val="clear" w:color="auto" w:fill="auto"/>
          </w:tcPr>
          <w:p w:rsidR="00E72B9C" w:rsidRPr="00286FB0" w:rsidRDefault="00E72B9C" w:rsidP="00A704FE">
            <w:pPr>
              <w:spacing w:line="360" w:lineRule="auto"/>
              <w:ind w:right="57"/>
              <w:contextualSpacing/>
              <w:jc w:val="center"/>
              <w:rPr>
                <w:rFonts w:ascii="Cambria" w:hAnsi="Cambria"/>
                <w:sz w:val="18"/>
                <w:szCs w:val="18"/>
              </w:rPr>
            </w:pPr>
            <w:r w:rsidRPr="00286FB0">
              <w:rPr>
                <w:rFonts w:ascii="Cambria" w:hAnsi="Cambria"/>
                <w:sz w:val="18"/>
                <w:szCs w:val="18"/>
              </w:rPr>
              <w:t>1</w:t>
            </w:r>
          </w:p>
        </w:tc>
        <w:tc>
          <w:tcPr>
            <w:tcW w:w="605" w:type="pct"/>
            <w:tcBorders>
              <w:top w:val="nil"/>
              <w:left w:val="nil"/>
              <w:bottom w:val="single" w:sz="4" w:space="0" w:color="auto"/>
              <w:right w:val="single" w:sz="4" w:space="0" w:color="auto"/>
            </w:tcBorders>
            <w:shd w:val="clear" w:color="auto" w:fill="auto"/>
          </w:tcPr>
          <w:p w:rsidR="00E72B9C" w:rsidRPr="00286FB0" w:rsidRDefault="00E72B9C" w:rsidP="00A704FE">
            <w:pPr>
              <w:spacing w:line="360" w:lineRule="auto"/>
              <w:ind w:right="57"/>
              <w:contextualSpacing/>
              <w:jc w:val="center"/>
              <w:rPr>
                <w:rFonts w:ascii="Cambria" w:hAnsi="Cambria"/>
                <w:sz w:val="18"/>
                <w:szCs w:val="18"/>
              </w:rPr>
            </w:pPr>
            <w:r w:rsidRPr="00286FB0">
              <w:rPr>
                <w:rFonts w:ascii="Cambria" w:hAnsi="Cambria"/>
                <w:sz w:val="18"/>
                <w:szCs w:val="18"/>
              </w:rPr>
              <w:t>2+1</w:t>
            </w:r>
          </w:p>
        </w:tc>
        <w:tc>
          <w:tcPr>
            <w:tcW w:w="422" w:type="pct"/>
            <w:tcBorders>
              <w:top w:val="nil"/>
              <w:left w:val="nil"/>
              <w:bottom w:val="single" w:sz="4" w:space="0" w:color="auto"/>
              <w:right w:val="single" w:sz="4" w:space="0" w:color="auto"/>
            </w:tcBorders>
            <w:shd w:val="clear" w:color="auto" w:fill="auto"/>
          </w:tcPr>
          <w:p w:rsidR="00E72B9C" w:rsidRPr="00286FB0" w:rsidRDefault="00E72B9C" w:rsidP="00A704FE">
            <w:pPr>
              <w:spacing w:line="360" w:lineRule="auto"/>
              <w:ind w:right="57"/>
              <w:contextualSpacing/>
              <w:jc w:val="center"/>
              <w:rPr>
                <w:rFonts w:ascii="Cambria" w:hAnsi="Cambria"/>
                <w:sz w:val="18"/>
                <w:szCs w:val="18"/>
              </w:rPr>
            </w:pPr>
            <w:r w:rsidRPr="00286FB0">
              <w:rPr>
                <w:rFonts w:ascii="Cambria" w:hAnsi="Cambria"/>
                <w:sz w:val="18"/>
                <w:szCs w:val="18"/>
              </w:rPr>
              <w:t>4.500</w:t>
            </w:r>
          </w:p>
        </w:tc>
        <w:tc>
          <w:tcPr>
            <w:tcW w:w="440" w:type="pct"/>
            <w:tcBorders>
              <w:top w:val="nil"/>
              <w:left w:val="nil"/>
              <w:bottom w:val="single" w:sz="4" w:space="0" w:color="auto"/>
              <w:right w:val="single" w:sz="4" w:space="0" w:color="auto"/>
            </w:tcBorders>
            <w:shd w:val="clear" w:color="auto" w:fill="auto"/>
          </w:tcPr>
          <w:p w:rsidR="00E72B9C" w:rsidRPr="00286FB0" w:rsidRDefault="001E1FD9" w:rsidP="00A704FE">
            <w:pPr>
              <w:spacing w:line="360" w:lineRule="auto"/>
              <w:ind w:right="57"/>
              <w:contextualSpacing/>
              <w:jc w:val="center"/>
              <w:rPr>
                <w:rFonts w:ascii="Cambria" w:hAnsi="Cambria"/>
                <w:sz w:val="18"/>
                <w:szCs w:val="18"/>
              </w:rPr>
            </w:pPr>
            <w:proofErr w:type="gramStart"/>
            <w:r>
              <w:rPr>
                <w:rFonts w:ascii="Cambria" w:hAnsi="Cambria"/>
                <w:sz w:val="18"/>
                <w:szCs w:val="18"/>
              </w:rPr>
              <w:t>…..</w:t>
            </w:r>
            <w:proofErr w:type="gramEnd"/>
          </w:p>
        </w:tc>
        <w:tc>
          <w:tcPr>
            <w:tcW w:w="444" w:type="pct"/>
            <w:tcBorders>
              <w:top w:val="nil"/>
              <w:left w:val="nil"/>
              <w:bottom w:val="single" w:sz="4" w:space="0" w:color="auto"/>
              <w:right w:val="single" w:sz="4" w:space="0" w:color="auto"/>
            </w:tcBorders>
            <w:shd w:val="clear" w:color="auto" w:fill="auto"/>
          </w:tcPr>
          <w:p w:rsidR="00E72B9C" w:rsidRPr="00286FB0" w:rsidRDefault="001E1FD9" w:rsidP="00A704FE">
            <w:pPr>
              <w:spacing w:line="360" w:lineRule="auto"/>
              <w:ind w:right="57"/>
              <w:contextualSpacing/>
              <w:jc w:val="center"/>
              <w:rPr>
                <w:rFonts w:ascii="Cambria" w:hAnsi="Cambria"/>
                <w:sz w:val="18"/>
                <w:szCs w:val="18"/>
              </w:rPr>
            </w:pPr>
            <w:r>
              <w:rPr>
                <w:rFonts w:ascii="Cambria" w:hAnsi="Cambria"/>
                <w:sz w:val="18"/>
                <w:szCs w:val="18"/>
              </w:rPr>
              <w:t>2013</w:t>
            </w:r>
          </w:p>
        </w:tc>
        <w:tc>
          <w:tcPr>
            <w:tcW w:w="431" w:type="pct"/>
            <w:tcBorders>
              <w:top w:val="nil"/>
              <w:left w:val="nil"/>
              <w:bottom w:val="single" w:sz="4" w:space="0" w:color="auto"/>
              <w:right w:val="single" w:sz="4" w:space="0" w:color="auto"/>
            </w:tcBorders>
            <w:shd w:val="clear" w:color="auto" w:fill="auto"/>
          </w:tcPr>
          <w:p w:rsidR="00915484" w:rsidRPr="00286FB0" w:rsidRDefault="00915484" w:rsidP="00C90D92">
            <w:pPr>
              <w:spacing w:line="360" w:lineRule="auto"/>
              <w:ind w:right="57"/>
              <w:contextualSpacing/>
              <w:jc w:val="center"/>
              <w:rPr>
                <w:rFonts w:ascii="Cambria" w:hAnsi="Cambria"/>
                <w:sz w:val="18"/>
                <w:szCs w:val="18"/>
              </w:rPr>
            </w:pPr>
            <w:r>
              <w:rPr>
                <w:rFonts w:ascii="Cambria" w:hAnsi="Cambria"/>
                <w:sz w:val="18"/>
                <w:szCs w:val="18"/>
              </w:rPr>
              <w:t xml:space="preserve">1 Şoför 3 düz İşçi </w:t>
            </w:r>
          </w:p>
        </w:tc>
        <w:tc>
          <w:tcPr>
            <w:tcW w:w="439" w:type="pct"/>
            <w:tcBorders>
              <w:top w:val="nil"/>
              <w:left w:val="nil"/>
              <w:bottom w:val="single" w:sz="4" w:space="0" w:color="auto"/>
              <w:right w:val="single" w:sz="4" w:space="0" w:color="auto"/>
            </w:tcBorders>
            <w:shd w:val="clear" w:color="auto" w:fill="auto"/>
          </w:tcPr>
          <w:p w:rsidR="00E72B9C" w:rsidRPr="00286FB0" w:rsidRDefault="00E72B9C" w:rsidP="00A704FE">
            <w:pPr>
              <w:spacing w:line="360" w:lineRule="auto"/>
              <w:ind w:right="57"/>
              <w:contextualSpacing/>
              <w:jc w:val="center"/>
              <w:rPr>
                <w:rFonts w:ascii="Cambria" w:hAnsi="Cambria"/>
                <w:color w:val="0000FF"/>
                <w:sz w:val="18"/>
                <w:szCs w:val="18"/>
              </w:rPr>
            </w:pPr>
            <w:r w:rsidRPr="00286FB0">
              <w:rPr>
                <w:rFonts w:ascii="Cambria" w:hAnsi="Cambria"/>
                <w:color w:val="0000FF"/>
                <w:sz w:val="18"/>
                <w:szCs w:val="18"/>
              </w:rPr>
              <w:t>6</w:t>
            </w:r>
          </w:p>
        </w:tc>
        <w:tc>
          <w:tcPr>
            <w:tcW w:w="484" w:type="pct"/>
            <w:tcBorders>
              <w:top w:val="nil"/>
              <w:left w:val="nil"/>
              <w:bottom w:val="single" w:sz="4" w:space="0" w:color="auto"/>
              <w:right w:val="single" w:sz="4" w:space="0" w:color="auto"/>
            </w:tcBorders>
            <w:shd w:val="clear" w:color="auto" w:fill="auto"/>
          </w:tcPr>
          <w:p w:rsidR="00E72B9C" w:rsidRPr="00286FB0" w:rsidRDefault="00E72B9C" w:rsidP="00A704FE">
            <w:pPr>
              <w:spacing w:line="360" w:lineRule="auto"/>
              <w:ind w:right="57"/>
              <w:contextualSpacing/>
              <w:jc w:val="center"/>
              <w:rPr>
                <w:rFonts w:ascii="Cambria" w:hAnsi="Cambria"/>
                <w:sz w:val="18"/>
                <w:szCs w:val="18"/>
              </w:rPr>
            </w:pPr>
            <w:r w:rsidRPr="00286FB0">
              <w:rPr>
                <w:rFonts w:ascii="Cambria" w:hAnsi="Cambria"/>
                <w:sz w:val="18"/>
                <w:szCs w:val="18"/>
              </w:rPr>
              <w:t>48</w:t>
            </w:r>
          </w:p>
        </w:tc>
        <w:tc>
          <w:tcPr>
            <w:tcW w:w="473" w:type="pct"/>
            <w:tcBorders>
              <w:top w:val="nil"/>
              <w:left w:val="nil"/>
              <w:bottom w:val="single" w:sz="4" w:space="0" w:color="auto"/>
              <w:right w:val="single" w:sz="4" w:space="0" w:color="auto"/>
            </w:tcBorders>
            <w:shd w:val="clear" w:color="auto" w:fill="auto"/>
          </w:tcPr>
          <w:p w:rsidR="00E72B9C" w:rsidRPr="00286FB0" w:rsidRDefault="00E72B9C" w:rsidP="00A704FE">
            <w:pPr>
              <w:spacing w:line="360" w:lineRule="auto"/>
              <w:ind w:right="57"/>
              <w:contextualSpacing/>
              <w:jc w:val="center"/>
              <w:rPr>
                <w:rFonts w:ascii="Cambria" w:hAnsi="Cambria"/>
                <w:sz w:val="18"/>
                <w:szCs w:val="18"/>
              </w:rPr>
            </w:pPr>
            <w:r w:rsidRPr="00286FB0">
              <w:rPr>
                <w:rFonts w:ascii="Cambria" w:hAnsi="Cambria"/>
                <w:sz w:val="18"/>
                <w:szCs w:val="18"/>
              </w:rPr>
              <w:t>İdareden</w:t>
            </w:r>
          </w:p>
        </w:tc>
        <w:tc>
          <w:tcPr>
            <w:tcW w:w="430" w:type="pct"/>
            <w:tcBorders>
              <w:top w:val="nil"/>
              <w:left w:val="nil"/>
              <w:bottom w:val="single" w:sz="4" w:space="0" w:color="auto"/>
              <w:right w:val="single" w:sz="4" w:space="0" w:color="auto"/>
            </w:tcBorders>
            <w:shd w:val="clear" w:color="auto" w:fill="auto"/>
          </w:tcPr>
          <w:p w:rsidR="00E72B9C" w:rsidRPr="00286FB0" w:rsidRDefault="00E72B9C" w:rsidP="00A704FE">
            <w:pPr>
              <w:spacing w:line="360" w:lineRule="auto"/>
              <w:ind w:right="57"/>
              <w:contextualSpacing/>
              <w:jc w:val="center"/>
              <w:rPr>
                <w:rFonts w:ascii="Cambria" w:hAnsi="Cambria"/>
                <w:sz w:val="18"/>
                <w:szCs w:val="18"/>
              </w:rPr>
            </w:pPr>
            <w:r w:rsidRPr="00286FB0">
              <w:rPr>
                <w:rFonts w:ascii="Cambria" w:hAnsi="Cambria"/>
                <w:sz w:val="18"/>
                <w:szCs w:val="18"/>
              </w:rPr>
              <w:t>Zorunlu</w:t>
            </w:r>
          </w:p>
        </w:tc>
      </w:tr>
    </w:tbl>
    <w:p w:rsidR="007A7A46" w:rsidRPr="00D00174" w:rsidRDefault="007A7A46" w:rsidP="00BE3BD9">
      <w:pPr>
        <w:pStyle w:val="ListeParagraf"/>
        <w:shd w:val="clear" w:color="auto" w:fill="FFFFFF"/>
        <w:spacing w:after="0" w:line="360" w:lineRule="auto"/>
        <w:jc w:val="both"/>
        <w:rPr>
          <w:rFonts w:ascii="Cambria" w:hAnsi="Cambria"/>
          <w:color w:val="FF0000"/>
          <w:lang w:eastAsia="tr-TR"/>
        </w:rPr>
      </w:pPr>
    </w:p>
    <w:p w:rsidR="007248B2" w:rsidRPr="00D00174" w:rsidRDefault="008D3EC4" w:rsidP="00BE3BD9">
      <w:pPr>
        <w:pStyle w:val="ListeParagraf"/>
        <w:numPr>
          <w:ilvl w:val="0"/>
          <w:numId w:val="2"/>
        </w:numPr>
        <w:shd w:val="clear" w:color="auto" w:fill="FFFFFF"/>
        <w:spacing w:after="0" w:line="360" w:lineRule="auto"/>
        <w:jc w:val="both"/>
        <w:rPr>
          <w:rFonts w:ascii="Cambria" w:hAnsi="Cambria"/>
          <w:color w:val="000000"/>
          <w:lang w:eastAsia="tr-TR"/>
        </w:rPr>
      </w:pPr>
      <w:r w:rsidRPr="00D00174">
        <w:rPr>
          <w:rFonts w:ascii="Cambria" w:hAnsi="Cambria"/>
          <w:b/>
          <w:i/>
          <w:color w:val="000000"/>
          <w:lang w:eastAsia="tr-TR"/>
        </w:rPr>
        <w:t>Yapılacağı yer</w:t>
      </w:r>
      <w:r w:rsidRPr="00D00174">
        <w:rPr>
          <w:rFonts w:ascii="Cambria" w:hAnsi="Cambria"/>
          <w:color w:val="000000"/>
          <w:lang w:eastAsia="tr-TR"/>
        </w:rPr>
        <w:t xml:space="preserve">: </w:t>
      </w:r>
      <w:r w:rsidR="00B9429C" w:rsidRPr="00D00174">
        <w:rPr>
          <w:rFonts w:ascii="Cambria" w:hAnsi="Cambria"/>
          <w:b/>
          <w:color w:val="FF0000"/>
        </w:rPr>
        <w:t xml:space="preserve">Karakoçan İlçesi </w:t>
      </w:r>
      <w:r w:rsidR="00E72B9C" w:rsidRPr="00D00174">
        <w:rPr>
          <w:rFonts w:ascii="Cambria" w:hAnsi="Cambria"/>
          <w:b/>
          <w:color w:val="FF0000"/>
        </w:rPr>
        <w:t xml:space="preserve">Muhtelif Köyleri </w:t>
      </w:r>
      <w:r w:rsidR="00364B26" w:rsidRPr="00D00174">
        <w:rPr>
          <w:rFonts w:ascii="Cambria" w:hAnsi="Cambria"/>
          <w:b/>
          <w:color w:val="FF0000"/>
        </w:rPr>
        <w:t xml:space="preserve"> </w:t>
      </w:r>
    </w:p>
    <w:p w:rsidR="008D3EC4" w:rsidRPr="00D00174" w:rsidRDefault="008D3EC4" w:rsidP="00BE3BD9">
      <w:pPr>
        <w:pStyle w:val="ListeParagraf"/>
        <w:numPr>
          <w:ilvl w:val="0"/>
          <w:numId w:val="2"/>
        </w:numPr>
        <w:shd w:val="clear" w:color="auto" w:fill="FFFFFF"/>
        <w:spacing w:after="0" w:line="360" w:lineRule="auto"/>
        <w:jc w:val="both"/>
        <w:rPr>
          <w:rFonts w:ascii="Cambria" w:hAnsi="Cambria"/>
          <w:color w:val="000000"/>
          <w:lang w:eastAsia="tr-TR"/>
        </w:rPr>
      </w:pPr>
      <w:r w:rsidRPr="00D00174">
        <w:rPr>
          <w:rFonts w:ascii="Cambria" w:hAnsi="Cambria"/>
          <w:b/>
          <w:i/>
          <w:color w:val="000000"/>
          <w:lang w:eastAsia="tr-TR"/>
        </w:rPr>
        <w:t>İşe başlama tarihi:</w:t>
      </w:r>
      <w:r w:rsidRPr="00D00174">
        <w:rPr>
          <w:rFonts w:ascii="Cambria" w:hAnsi="Cambria"/>
          <w:color w:val="000000"/>
          <w:lang w:eastAsia="tr-TR"/>
        </w:rPr>
        <w:t xml:space="preserve"> Sözleşme İmzalanmasına müteakip </w:t>
      </w:r>
      <w:r w:rsidR="00B9429C" w:rsidRPr="00D00174">
        <w:rPr>
          <w:rFonts w:ascii="Cambria" w:hAnsi="Cambria"/>
          <w:b/>
          <w:color w:val="FF0000"/>
          <w:lang w:eastAsia="tr-TR"/>
        </w:rPr>
        <w:t>10</w:t>
      </w:r>
      <w:r w:rsidR="00D86296" w:rsidRPr="00D00174">
        <w:rPr>
          <w:rFonts w:ascii="Cambria" w:hAnsi="Cambria"/>
          <w:b/>
          <w:color w:val="FF0000"/>
          <w:lang w:eastAsia="tr-TR"/>
        </w:rPr>
        <w:t xml:space="preserve"> </w:t>
      </w:r>
      <w:r w:rsidRPr="00D00174">
        <w:rPr>
          <w:rFonts w:ascii="Cambria" w:hAnsi="Cambria"/>
          <w:b/>
          <w:color w:val="FF0000"/>
          <w:lang w:eastAsia="tr-TR"/>
        </w:rPr>
        <w:t>(</w:t>
      </w:r>
      <w:r w:rsidR="00B9429C" w:rsidRPr="00D00174">
        <w:rPr>
          <w:rFonts w:ascii="Cambria" w:hAnsi="Cambria"/>
          <w:b/>
          <w:color w:val="FF0000"/>
          <w:lang w:eastAsia="tr-TR"/>
        </w:rPr>
        <w:t>on</w:t>
      </w:r>
      <w:r w:rsidRPr="00D00174">
        <w:rPr>
          <w:rFonts w:ascii="Cambria" w:hAnsi="Cambria"/>
          <w:b/>
          <w:color w:val="FF0000"/>
          <w:lang w:eastAsia="tr-TR"/>
        </w:rPr>
        <w:t>) gün</w:t>
      </w:r>
      <w:r w:rsidRPr="00D00174">
        <w:rPr>
          <w:rFonts w:ascii="Cambria" w:hAnsi="Cambria"/>
          <w:color w:val="000000"/>
          <w:lang w:eastAsia="tr-TR"/>
        </w:rPr>
        <w:t xml:space="preserve"> içerisinde </w:t>
      </w:r>
      <w:r w:rsidR="00946988" w:rsidRPr="00D00174">
        <w:rPr>
          <w:rFonts w:ascii="Cambria" w:hAnsi="Cambria"/>
          <w:color w:val="000000"/>
          <w:lang w:eastAsia="tr-TR"/>
        </w:rPr>
        <w:t xml:space="preserve">yer teslimi </w:t>
      </w:r>
      <w:r w:rsidR="00532E77" w:rsidRPr="00D00174">
        <w:rPr>
          <w:rFonts w:ascii="Cambria" w:hAnsi="Cambria"/>
          <w:color w:val="000000"/>
          <w:lang w:eastAsia="tr-TR"/>
        </w:rPr>
        <w:t xml:space="preserve">Elazığ İl </w:t>
      </w:r>
      <w:r w:rsidR="000F2533" w:rsidRPr="00D00174">
        <w:rPr>
          <w:rFonts w:ascii="Cambria" w:hAnsi="Cambria"/>
          <w:color w:val="000000"/>
          <w:lang w:eastAsia="tr-TR"/>
        </w:rPr>
        <w:t xml:space="preserve">Özel İdaresi </w:t>
      </w:r>
      <w:r w:rsidR="00532E77" w:rsidRPr="00D00174">
        <w:rPr>
          <w:rFonts w:ascii="Cambria" w:hAnsi="Cambria"/>
          <w:color w:val="000000"/>
          <w:lang w:eastAsia="tr-TR"/>
        </w:rPr>
        <w:t xml:space="preserve">tarafından </w:t>
      </w:r>
      <w:r w:rsidR="00946988" w:rsidRPr="00D00174">
        <w:rPr>
          <w:rFonts w:ascii="Cambria" w:hAnsi="Cambria"/>
          <w:color w:val="000000"/>
          <w:lang w:eastAsia="tr-TR"/>
        </w:rPr>
        <w:t>yapılacaktır.</w:t>
      </w:r>
      <w:r w:rsidRPr="00D00174">
        <w:rPr>
          <w:rFonts w:ascii="Cambria" w:hAnsi="Cambria"/>
          <w:color w:val="000000"/>
          <w:lang w:eastAsia="tr-TR"/>
        </w:rPr>
        <w:t xml:space="preserve"> </w:t>
      </w:r>
    </w:p>
    <w:p w:rsidR="008D3EC4" w:rsidRPr="00D00174" w:rsidRDefault="008D3EC4" w:rsidP="00BE3BD9">
      <w:pPr>
        <w:pStyle w:val="ListeParagraf"/>
        <w:numPr>
          <w:ilvl w:val="0"/>
          <w:numId w:val="2"/>
        </w:numPr>
        <w:shd w:val="clear" w:color="auto" w:fill="FFFFFF"/>
        <w:spacing w:after="0" w:line="360" w:lineRule="auto"/>
        <w:jc w:val="both"/>
        <w:rPr>
          <w:rFonts w:ascii="Cambria" w:hAnsi="Cambria"/>
          <w:b/>
          <w:color w:val="000000"/>
          <w:lang w:eastAsia="tr-TR"/>
        </w:rPr>
      </w:pPr>
      <w:r w:rsidRPr="00D00174">
        <w:rPr>
          <w:rFonts w:ascii="Cambria" w:hAnsi="Cambria"/>
          <w:b/>
          <w:i/>
          <w:color w:val="000000"/>
          <w:lang w:eastAsia="tr-TR"/>
        </w:rPr>
        <w:t>İşin süresi:</w:t>
      </w:r>
      <w:r w:rsidRPr="00D00174">
        <w:rPr>
          <w:rFonts w:ascii="Cambria" w:hAnsi="Cambria"/>
          <w:color w:val="000000"/>
          <w:lang w:eastAsia="tr-TR"/>
        </w:rPr>
        <w:t xml:space="preserve"> </w:t>
      </w:r>
      <w:r w:rsidR="00915484" w:rsidRPr="00D00174">
        <w:rPr>
          <w:rFonts w:ascii="Cambria" w:hAnsi="Cambria"/>
          <w:b/>
          <w:color w:val="FF0000"/>
          <w:lang w:eastAsia="tr-TR"/>
        </w:rPr>
        <w:t>360</w:t>
      </w:r>
      <w:r w:rsidR="00D86296" w:rsidRPr="00D00174">
        <w:rPr>
          <w:rFonts w:ascii="Cambria" w:hAnsi="Cambria"/>
          <w:b/>
          <w:color w:val="FF0000"/>
          <w:lang w:eastAsia="tr-TR"/>
        </w:rPr>
        <w:t xml:space="preserve"> </w:t>
      </w:r>
      <w:r w:rsidRPr="00D00174">
        <w:rPr>
          <w:rFonts w:ascii="Cambria" w:hAnsi="Cambria"/>
          <w:b/>
          <w:color w:val="FF0000"/>
          <w:lang w:eastAsia="tr-TR"/>
        </w:rPr>
        <w:t>(</w:t>
      </w:r>
      <w:r w:rsidR="00915484" w:rsidRPr="00D00174">
        <w:rPr>
          <w:rFonts w:ascii="Cambria" w:hAnsi="Cambria"/>
          <w:b/>
          <w:color w:val="FF0000"/>
          <w:lang w:eastAsia="tr-TR"/>
        </w:rPr>
        <w:t>ÜÇYÜZALTMIŞ</w:t>
      </w:r>
      <w:r w:rsidR="00363530" w:rsidRPr="00D00174">
        <w:rPr>
          <w:rFonts w:ascii="Cambria" w:hAnsi="Cambria"/>
          <w:b/>
          <w:color w:val="FF0000"/>
          <w:lang w:eastAsia="tr-TR"/>
        </w:rPr>
        <w:t>) g</w:t>
      </w:r>
      <w:r w:rsidRPr="00D00174">
        <w:rPr>
          <w:rFonts w:ascii="Cambria" w:hAnsi="Cambria"/>
          <w:b/>
          <w:color w:val="FF0000"/>
          <w:lang w:eastAsia="tr-TR"/>
        </w:rPr>
        <w:t>ündür</w:t>
      </w:r>
      <w:r w:rsidRPr="00D00174">
        <w:rPr>
          <w:rFonts w:ascii="Cambria" w:hAnsi="Cambria"/>
          <w:b/>
          <w:color w:val="000000"/>
          <w:lang w:eastAsia="tr-TR"/>
        </w:rPr>
        <w:t xml:space="preserve">. </w:t>
      </w:r>
    </w:p>
    <w:p w:rsidR="008D3EC4" w:rsidRPr="00D00174" w:rsidRDefault="00AF6E97" w:rsidP="00BE3BD9">
      <w:pPr>
        <w:shd w:val="clear" w:color="auto" w:fill="FFFFFF"/>
        <w:spacing w:after="0" w:line="360" w:lineRule="auto"/>
        <w:contextualSpacing/>
        <w:jc w:val="both"/>
        <w:rPr>
          <w:rFonts w:ascii="Cambria" w:hAnsi="Cambria"/>
          <w:color w:val="000000"/>
          <w:lang w:eastAsia="tr-TR"/>
        </w:rPr>
      </w:pPr>
      <w:r w:rsidRPr="00D00174">
        <w:rPr>
          <w:rFonts w:ascii="Cambria" w:hAnsi="Cambria"/>
          <w:b/>
          <w:bCs/>
          <w:color w:val="000000"/>
          <w:lang w:eastAsia="tr-TR"/>
        </w:rPr>
        <w:t xml:space="preserve">Madde </w:t>
      </w:r>
      <w:r w:rsidR="008D3EC4" w:rsidRPr="00D00174">
        <w:rPr>
          <w:rFonts w:ascii="Cambria" w:hAnsi="Cambria"/>
          <w:b/>
          <w:bCs/>
          <w:color w:val="000000"/>
          <w:lang w:eastAsia="tr-TR"/>
        </w:rPr>
        <w:t>3- İhalenin</w:t>
      </w:r>
      <w:r w:rsidR="008D3EC4" w:rsidRPr="00D00174">
        <w:rPr>
          <w:rFonts w:ascii="Cambria" w:hAnsi="Cambria"/>
          <w:color w:val="000000"/>
          <w:lang w:eastAsia="tr-TR"/>
        </w:rPr>
        <w:t xml:space="preserve"> </w:t>
      </w:r>
    </w:p>
    <w:p w:rsidR="008D3EC4" w:rsidRPr="00D00174" w:rsidRDefault="008D3EC4" w:rsidP="00BE3BD9">
      <w:pPr>
        <w:pStyle w:val="ListeParagraf"/>
        <w:numPr>
          <w:ilvl w:val="0"/>
          <w:numId w:val="3"/>
        </w:numPr>
        <w:shd w:val="clear" w:color="auto" w:fill="FFFFFF"/>
        <w:spacing w:after="0" w:line="360" w:lineRule="auto"/>
        <w:jc w:val="both"/>
        <w:rPr>
          <w:rFonts w:ascii="Cambria" w:hAnsi="Cambria"/>
          <w:color w:val="000000"/>
          <w:lang w:eastAsia="tr-TR"/>
        </w:rPr>
      </w:pPr>
      <w:r w:rsidRPr="00D00174">
        <w:rPr>
          <w:rFonts w:ascii="Cambria" w:hAnsi="Cambria"/>
          <w:b/>
          <w:i/>
          <w:color w:val="000000"/>
          <w:lang w:eastAsia="tr-TR"/>
        </w:rPr>
        <w:t>Yapılacağı yer:</w:t>
      </w:r>
      <w:r w:rsidRPr="00D00174">
        <w:rPr>
          <w:rFonts w:ascii="Cambria" w:hAnsi="Cambria"/>
          <w:color w:val="000000"/>
          <w:lang w:eastAsia="tr-TR"/>
        </w:rPr>
        <w:t xml:space="preserve"> Karakoçan Kaymakamlığı Köylere Hizmet Götürme Birliği Başkanlığı ihale ve toplantı salonu Hükümet Konağı Kat:2 Karakoçan / ELAZIĞ </w:t>
      </w:r>
    </w:p>
    <w:p w:rsidR="008D3EC4" w:rsidRPr="00D00174" w:rsidRDefault="008D3EC4" w:rsidP="00BE3BD9">
      <w:pPr>
        <w:pStyle w:val="ListeParagraf"/>
        <w:numPr>
          <w:ilvl w:val="0"/>
          <w:numId w:val="3"/>
        </w:numPr>
        <w:shd w:val="clear" w:color="auto" w:fill="FFFFFF"/>
        <w:spacing w:after="0" w:line="360" w:lineRule="auto"/>
        <w:jc w:val="both"/>
        <w:rPr>
          <w:rFonts w:ascii="Cambria" w:hAnsi="Cambria"/>
          <w:color w:val="FF0000"/>
          <w:lang w:eastAsia="tr-TR"/>
        </w:rPr>
      </w:pPr>
      <w:r w:rsidRPr="00D00174">
        <w:rPr>
          <w:rFonts w:ascii="Cambria" w:hAnsi="Cambria"/>
          <w:b/>
          <w:i/>
          <w:color w:val="000000"/>
          <w:lang w:eastAsia="tr-TR"/>
        </w:rPr>
        <w:t>Tarihi ve saati:</w:t>
      </w:r>
      <w:r w:rsidRPr="00D00174">
        <w:rPr>
          <w:rFonts w:ascii="Cambria" w:hAnsi="Cambria"/>
          <w:color w:val="000000"/>
          <w:lang w:eastAsia="tr-TR"/>
        </w:rPr>
        <w:t xml:space="preserve"> </w:t>
      </w:r>
      <w:r w:rsidR="001E1FD9">
        <w:rPr>
          <w:rFonts w:ascii="Cambria" w:hAnsi="Cambria"/>
          <w:b/>
          <w:color w:val="FF0000"/>
          <w:u w:val="single"/>
          <w:lang w:eastAsia="tr-TR"/>
        </w:rPr>
        <w:t>26</w:t>
      </w:r>
      <w:r w:rsidRPr="00D00174">
        <w:rPr>
          <w:rFonts w:ascii="Cambria" w:hAnsi="Cambria"/>
          <w:b/>
          <w:color w:val="FF0000"/>
          <w:u w:val="single"/>
          <w:lang w:eastAsia="tr-TR"/>
        </w:rPr>
        <w:t xml:space="preserve"> </w:t>
      </w:r>
      <w:r w:rsidR="001E1FD9">
        <w:rPr>
          <w:rFonts w:ascii="Cambria" w:hAnsi="Cambria"/>
          <w:b/>
          <w:color w:val="FF0000"/>
          <w:u w:val="single"/>
          <w:lang w:eastAsia="tr-TR"/>
        </w:rPr>
        <w:t xml:space="preserve">OCAK 2021 SALI </w:t>
      </w:r>
      <w:r w:rsidR="007248B2" w:rsidRPr="00D00174">
        <w:rPr>
          <w:rFonts w:ascii="Cambria" w:hAnsi="Cambria"/>
          <w:b/>
          <w:color w:val="FF0000"/>
          <w:u w:val="single"/>
          <w:lang w:eastAsia="tr-TR"/>
        </w:rPr>
        <w:t>GÜNÜ SAAT</w:t>
      </w:r>
      <w:r w:rsidR="00C90D92">
        <w:rPr>
          <w:rFonts w:ascii="Cambria" w:hAnsi="Cambria"/>
          <w:b/>
          <w:color w:val="FF0000"/>
          <w:u w:val="single"/>
          <w:lang w:eastAsia="tr-TR"/>
        </w:rPr>
        <w:t xml:space="preserve"> 14</w:t>
      </w:r>
      <w:r w:rsidR="00915484" w:rsidRPr="00D00174">
        <w:rPr>
          <w:rFonts w:ascii="Cambria" w:hAnsi="Cambria"/>
          <w:b/>
          <w:color w:val="FF0000"/>
          <w:u w:val="single"/>
          <w:lang w:eastAsia="tr-TR"/>
        </w:rPr>
        <w:t>:00</w:t>
      </w:r>
      <w:r w:rsidRPr="00D00174">
        <w:rPr>
          <w:rFonts w:ascii="Cambria" w:hAnsi="Cambria"/>
          <w:color w:val="FF0000"/>
          <w:lang w:eastAsia="tr-TR"/>
        </w:rPr>
        <w:t xml:space="preserve">  </w:t>
      </w:r>
    </w:p>
    <w:p w:rsidR="008D3EC4" w:rsidRPr="00D00174" w:rsidRDefault="008D3EC4" w:rsidP="00BE3BD9">
      <w:pPr>
        <w:shd w:val="clear" w:color="auto" w:fill="FFFFFF"/>
        <w:spacing w:after="0" w:line="360" w:lineRule="auto"/>
        <w:contextualSpacing/>
        <w:jc w:val="both"/>
        <w:rPr>
          <w:rFonts w:ascii="Cambria" w:hAnsi="Cambria"/>
          <w:b/>
          <w:bCs/>
          <w:color w:val="000000"/>
          <w:lang w:eastAsia="tr-TR"/>
        </w:rPr>
      </w:pPr>
      <w:r w:rsidRPr="00D00174">
        <w:rPr>
          <w:rFonts w:ascii="Cambria" w:hAnsi="Cambria"/>
          <w:b/>
          <w:bCs/>
          <w:color w:val="000000"/>
          <w:lang w:eastAsia="tr-TR"/>
        </w:rPr>
        <w:t xml:space="preserve">4. İhaleye katılabilme şartları ve istenilen belgeler ile yeterlik değerlendirmesinde uygulanacak </w:t>
      </w:r>
      <w:proofErr w:type="gramStart"/>
      <w:r w:rsidRPr="00D00174">
        <w:rPr>
          <w:rFonts w:ascii="Cambria" w:hAnsi="Cambria"/>
          <w:b/>
          <w:bCs/>
          <w:color w:val="000000"/>
          <w:lang w:eastAsia="tr-TR"/>
        </w:rPr>
        <w:t>kriterler</w:t>
      </w:r>
      <w:proofErr w:type="gramEnd"/>
      <w:r w:rsidRPr="00D00174">
        <w:rPr>
          <w:rFonts w:ascii="Cambria" w:hAnsi="Cambria"/>
          <w:b/>
          <w:bCs/>
          <w:color w:val="000000"/>
          <w:lang w:eastAsia="tr-TR"/>
        </w:rPr>
        <w:t>:</w:t>
      </w:r>
    </w:p>
    <w:p w:rsidR="008D3EC4" w:rsidRPr="00D00174" w:rsidRDefault="008D3EC4" w:rsidP="00BE3BD9">
      <w:pPr>
        <w:pStyle w:val="BodyText23"/>
        <w:tabs>
          <w:tab w:val="left" w:pos="1968"/>
        </w:tabs>
        <w:spacing w:after="0" w:line="360" w:lineRule="auto"/>
        <w:ind w:firstLine="0"/>
        <w:contextualSpacing/>
        <w:rPr>
          <w:rFonts w:ascii="Cambria" w:hAnsi="Cambria"/>
          <w:b/>
          <w:bCs/>
          <w:color w:val="000000"/>
          <w:sz w:val="22"/>
          <w:szCs w:val="22"/>
        </w:rPr>
      </w:pPr>
      <w:r w:rsidRPr="00D00174">
        <w:rPr>
          <w:rFonts w:ascii="Cambria" w:hAnsi="Cambria"/>
          <w:b/>
          <w:bCs/>
          <w:color w:val="000000"/>
          <w:sz w:val="22"/>
          <w:szCs w:val="22"/>
        </w:rPr>
        <w:t>4.1.</w:t>
      </w:r>
      <w:r w:rsidRPr="00D00174">
        <w:rPr>
          <w:rFonts w:ascii="Cambria" w:hAnsi="Cambria"/>
          <w:color w:val="000000"/>
          <w:sz w:val="22"/>
          <w:szCs w:val="22"/>
        </w:rPr>
        <w:t xml:space="preserve"> </w:t>
      </w:r>
      <w:r w:rsidRPr="00D00174">
        <w:rPr>
          <w:rFonts w:ascii="Cambria" w:hAnsi="Cambria"/>
          <w:b/>
          <w:bCs/>
          <w:color w:val="000000"/>
          <w:sz w:val="22"/>
          <w:szCs w:val="22"/>
        </w:rPr>
        <w:t>İhaleye katılma şartları ve istenilen belgeler:</w:t>
      </w:r>
    </w:p>
    <w:p w:rsidR="008D3EC4" w:rsidRPr="00D00174" w:rsidRDefault="008D3EC4" w:rsidP="00BE3BD9">
      <w:pPr>
        <w:spacing w:line="360" w:lineRule="auto"/>
        <w:contextualSpacing/>
        <w:jc w:val="both"/>
        <w:rPr>
          <w:rFonts w:ascii="Cambria" w:hAnsi="Cambria"/>
          <w:color w:val="000000"/>
          <w:lang w:eastAsia="tr-TR"/>
        </w:rPr>
      </w:pPr>
      <w:r w:rsidRPr="00D00174">
        <w:rPr>
          <w:rFonts w:ascii="Cambria" w:hAnsi="Cambria"/>
          <w:b/>
          <w:bCs/>
          <w:color w:val="000000"/>
        </w:rPr>
        <w:t>4.1.1-</w:t>
      </w:r>
      <w:r w:rsidRPr="00D00174">
        <w:rPr>
          <w:rFonts w:ascii="Cambria" w:hAnsi="Cambria"/>
          <w:color w:val="000000"/>
        </w:rPr>
        <w:t xml:space="preserve"> </w:t>
      </w:r>
      <w:r w:rsidRPr="00D00174">
        <w:rPr>
          <w:rFonts w:ascii="Cambria" w:hAnsi="Cambria"/>
          <w:color w:val="000000"/>
          <w:lang w:eastAsia="tr-TR"/>
        </w:rPr>
        <w:t>Tebligat için adres beyanı; ayrıca irtibat için telefon numarası ve faks numarası ile elektronik posta adresi.</w:t>
      </w:r>
    </w:p>
    <w:p w:rsidR="008D3EC4" w:rsidRPr="00D00174" w:rsidRDefault="008D3EC4" w:rsidP="00BE3BD9">
      <w:pPr>
        <w:spacing w:line="360" w:lineRule="auto"/>
        <w:contextualSpacing/>
        <w:jc w:val="both"/>
        <w:rPr>
          <w:rFonts w:ascii="Cambria" w:hAnsi="Cambria"/>
          <w:color w:val="000000"/>
        </w:rPr>
      </w:pPr>
      <w:r w:rsidRPr="00D00174">
        <w:rPr>
          <w:rFonts w:ascii="Cambria" w:hAnsi="Cambria"/>
          <w:b/>
          <w:bCs/>
          <w:color w:val="000000"/>
        </w:rPr>
        <w:t>4.1.2</w:t>
      </w:r>
      <w:r w:rsidRPr="00D00174">
        <w:rPr>
          <w:rFonts w:ascii="Cambria" w:hAnsi="Cambria"/>
          <w:color w:val="000000"/>
        </w:rPr>
        <w:t xml:space="preserve">- </w:t>
      </w:r>
      <w:r w:rsidRPr="00D00174">
        <w:rPr>
          <w:rFonts w:ascii="Cambria" w:hAnsi="Cambria"/>
          <w:b/>
          <w:bCs/>
          <w:color w:val="000000"/>
        </w:rPr>
        <w:t>Mevzuat gereği kayıtlı olduğu Ticaret ve / veya Sanayi Odası belgesi.</w:t>
      </w:r>
    </w:p>
    <w:p w:rsidR="008D3EC4" w:rsidRPr="00D00174" w:rsidRDefault="008D3EC4" w:rsidP="00BE3BD9">
      <w:pPr>
        <w:spacing w:line="360" w:lineRule="auto"/>
        <w:contextualSpacing/>
        <w:jc w:val="both"/>
        <w:rPr>
          <w:rFonts w:ascii="Cambria" w:hAnsi="Cambria"/>
          <w:color w:val="000000"/>
        </w:rPr>
      </w:pPr>
      <w:r w:rsidRPr="00D00174">
        <w:rPr>
          <w:rFonts w:ascii="Cambria" w:hAnsi="Cambria"/>
          <w:b/>
          <w:color w:val="000000"/>
        </w:rPr>
        <w:lastRenderedPageBreak/>
        <w:t>4.1. 2.1 –</w:t>
      </w:r>
      <w:r w:rsidRPr="00D00174">
        <w:rPr>
          <w:rFonts w:ascii="Cambria" w:hAnsi="Cambria"/>
          <w:color w:val="000000"/>
        </w:rPr>
        <w:t xml:space="preserve"> Gerçek kişi olması halinde, ihaleye ilişkin ilk ilanın yapıldığı yıl içerisinde alınmış, Ticaret ve / veya Sanayi Odasına kayıtlı olduğunu gösterir belge.</w:t>
      </w:r>
    </w:p>
    <w:p w:rsidR="008D3EC4" w:rsidRPr="00D00174" w:rsidRDefault="008D3EC4" w:rsidP="00BE3BD9">
      <w:pPr>
        <w:spacing w:line="360" w:lineRule="auto"/>
        <w:contextualSpacing/>
        <w:jc w:val="both"/>
        <w:rPr>
          <w:rFonts w:ascii="Cambria" w:hAnsi="Cambria"/>
          <w:color w:val="FF0000"/>
        </w:rPr>
      </w:pPr>
      <w:r w:rsidRPr="00D00174">
        <w:rPr>
          <w:rFonts w:ascii="Cambria" w:hAnsi="Cambria"/>
          <w:b/>
          <w:color w:val="000000"/>
        </w:rPr>
        <w:t>4.1. 2.2 –</w:t>
      </w:r>
      <w:r w:rsidRPr="00D00174">
        <w:rPr>
          <w:rFonts w:ascii="Cambria" w:hAnsi="Cambria"/>
          <w:color w:val="000000"/>
        </w:rPr>
        <w:t xml:space="preserve"> Tüzel kişi olması halinde, mevzuat gereği tüzel kişiliğin siciline kayıtlı bulunduğu Ticaret ve / veya Sanayi Odasından ihaleye ilişkin ilk ilanın yapıldığı yıl içerisinde alınmış, tüzel kişiliğin sicile kayıtlı olduğuna dair belge.</w:t>
      </w:r>
      <w:r w:rsidR="00363530" w:rsidRPr="00D00174">
        <w:rPr>
          <w:rFonts w:ascii="Cambria" w:hAnsi="Cambria"/>
          <w:color w:val="000000"/>
        </w:rPr>
        <w:t xml:space="preserve"> </w:t>
      </w:r>
      <w:r w:rsidR="00363530" w:rsidRPr="00D00174">
        <w:rPr>
          <w:rFonts w:ascii="Cambria" w:hAnsi="Cambria"/>
          <w:b/>
          <w:color w:val="FF0000"/>
        </w:rPr>
        <w:t>(</w:t>
      </w:r>
      <w:r w:rsidR="00C0517D">
        <w:rPr>
          <w:rFonts w:ascii="Cambria" w:hAnsi="Cambria"/>
          <w:b/>
          <w:color w:val="FF0000"/>
        </w:rPr>
        <w:t>2021</w:t>
      </w:r>
      <w:r w:rsidRPr="00D00174">
        <w:rPr>
          <w:rFonts w:ascii="Cambria" w:hAnsi="Cambria"/>
          <w:b/>
          <w:color w:val="FF0000"/>
        </w:rPr>
        <w:t xml:space="preserve"> Yılına Ait)</w:t>
      </w:r>
    </w:p>
    <w:p w:rsidR="008D3EC4" w:rsidRPr="00D00174" w:rsidRDefault="008D3EC4" w:rsidP="00BE3BD9">
      <w:pPr>
        <w:spacing w:line="360" w:lineRule="auto"/>
        <w:contextualSpacing/>
        <w:jc w:val="both"/>
        <w:rPr>
          <w:rFonts w:ascii="Cambria" w:hAnsi="Cambria"/>
          <w:color w:val="000000"/>
        </w:rPr>
      </w:pPr>
      <w:r w:rsidRPr="00D00174">
        <w:rPr>
          <w:rFonts w:ascii="Cambria" w:hAnsi="Cambria"/>
          <w:b/>
          <w:color w:val="000000"/>
        </w:rPr>
        <w:t>4.1. 3 –</w:t>
      </w:r>
      <w:r w:rsidRPr="00D00174">
        <w:rPr>
          <w:rFonts w:ascii="Cambria" w:hAnsi="Cambria"/>
          <w:color w:val="000000"/>
        </w:rPr>
        <w:t xml:space="preserve"> </w:t>
      </w:r>
      <w:r w:rsidRPr="00D00174">
        <w:rPr>
          <w:rFonts w:ascii="Cambria" w:hAnsi="Cambria"/>
          <w:b/>
          <w:bCs/>
          <w:color w:val="000000"/>
        </w:rPr>
        <w:t>Teklif vermeye yetkili olduğunu gösteren İmza Beyannamesi veya imza sirküleri.</w:t>
      </w:r>
    </w:p>
    <w:p w:rsidR="008D3EC4" w:rsidRPr="00D00174" w:rsidRDefault="008D3EC4" w:rsidP="00BE3BD9">
      <w:pPr>
        <w:spacing w:line="360" w:lineRule="auto"/>
        <w:contextualSpacing/>
        <w:jc w:val="both"/>
        <w:rPr>
          <w:rFonts w:ascii="Cambria" w:hAnsi="Cambria"/>
          <w:color w:val="000000"/>
        </w:rPr>
      </w:pPr>
      <w:r w:rsidRPr="00D00174">
        <w:rPr>
          <w:rFonts w:ascii="Cambria" w:hAnsi="Cambria"/>
          <w:b/>
          <w:color w:val="000000"/>
        </w:rPr>
        <w:t>4.1.3.1 –</w:t>
      </w:r>
      <w:r w:rsidRPr="00D00174">
        <w:rPr>
          <w:rFonts w:ascii="Cambria" w:hAnsi="Cambria"/>
          <w:color w:val="000000"/>
        </w:rPr>
        <w:t xml:space="preserve"> Gerçek kişi olması halinde, noter tasdikli imza beyannamesi.</w:t>
      </w:r>
    </w:p>
    <w:p w:rsidR="008D3EC4" w:rsidRPr="00D00174" w:rsidRDefault="008D3EC4" w:rsidP="00BE3BD9">
      <w:pPr>
        <w:spacing w:line="360" w:lineRule="auto"/>
        <w:contextualSpacing/>
        <w:jc w:val="both"/>
        <w:rPr>
          <w:rFonts w:ascii="Cambria" w:hAnsi="Cambria"/>
          <w:color w:val="000000"/>
        </w:rPr>
      </w:pPr>
      <w:r w:rsidRPr="00D00174">
        <w:rPr>
          <w:rFonts w:ascii="Cambria" w:hAnsi="Cambria"/>
          <w:b/>
          <w:color w:val="000000"/>
        </w:rPr>
        <w:t>4.1.3.2 -</w:t>
      </w:r>
      <w:r w:rsidRPr="00D00174">
        <w:rPr>
          <w:rFonts w:ascii="Cambria" w:hAnsi="Cambria"/>
          <w:color w:val="000000"/>
        </w:rPr>
        <w:t xml:space="preserve"> 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8D3EC4" w:rsidRPr="00D00174" w:rsidRDefault="008D3EC4" w:rsidP="00BE3BD9">
      <w:pPr>
        <w:spacing w:line="360" w:lineRule="auto"/>
        <w:contextualSpacing/>
        <w:jc w:val="both"/>
        <w:rPr>
          <w:rFonts w:ascii="Cambria" w:hAnsi="Cambria"/>
        </w:rPr>
      </w:pPr>
      <w:r w:rsidRPr="00D00174">
        <w:rPr>
          <w:rFonts w:ascii="Cambria" w:hAnsi="Cambria"/>
          <w:b/>
        </w:rPr>
        <w:t>4.1.4-</w:t>
      </w:r>
      <w:r w:rsidRPr="00D00174">
        <w:rPr>
          <w:rFonts w:ascii="Cambria" w:hAnsi="Cambria"/>
        </w:rPr>
        <w:t xml:space="preserve"> Köylere Hizmet Götürme Birliği İhale Yönetmeliğinin 11 </w:t>
      </w:r>
      <w:proofErr w:type="spellStart"/>
      <w:r w:rsidRPr="00D00174">
        <w:rPr>
          <w:rFonts w:ascii="Cambria" w:hAnsi="Cambria"/>
        </w:rPr>
        <w:t>nci</w:t>
      </w:r>
      <w:proofErr w:type="spellEnd"/>
      <w:r w:rsidRPr="00D00174">
        <w:rPr>
          <w:rFonts w:ascii="Cambria" w:hAnsi="Cambria"/>
        </w:rPr>
        <w:t xml:space="preserve"> maddesinin (a),(b), (c), (ç),(d),(e),(f),(g)ve(ğ)bentlerinde sayılan durumlarda olunmadığına ilişkin yazılı taahhütname,</w:t>
      </w:r>
    </w:p>
    <w:p w:rsidR="008D3EC4" w:rsidRPr="00D00174" w:rsidRDefault="008D3EC4" w:rsidP="00BE3BD9">
      <w:pPr>
        <w:spacing w:line="360" w:lineRule="auto"/>
        <w:contextualSpacing/>
        <w:jc w:val="both"/>
        <w:rPr>
          <w:rFonts w:ascii="Cambria" w:hAnsi="Cambria"/>
        </w:rPr>
      </w:pPr>
      <w:r w:rsidRPr="00D00174">
        <w:rPr>
          <w:rFonts w:ascii="Cambria" w:hAnsi="Cambria"/>
          <w:b/>
          <w:color w:val="000000"/>
        </w:rPr>
        <w:t>4.1. 5 -</w:t>
      </w:r>
      <w:r w:rsidRPr="00D00174">
        <w:rPr>
          <w:rFonts w:ascii="Cambria" w:hAnsi="Cambria"/>
        </w:rPr>
        <w:t xml:space="preserve"> Şekli ve içeriği idari şartnamede belirlenen teklif mektubu </w:t>
      </w:r>
      <w:r w:rsidRPr="00C90D92">
        <w:rPr>
          <w:rFonts w:ascii="Cambria" w:hAnsi="Cambria"/>
          <w:b/>
          <w:color w:val="FF0000"/>
        </w:rPr>
        <w:t>(İÇ ZARFDA OLACAKTIR)</w:t>
      </w:r>
    </w:p>
    <w:p w:rsidR="008D3EC4" w:rsidRPr="00D00174" w:rsidRDefault="008D3EC4" w:rsidP="00BE3BD9">
      <w:pPr>
        <w:spacing w:line="360" w:lineRule="auto"/>
        <w:contextualSpacing/>
        <w:jc w:val="both"/>
        <w:rPr>
          <w:rFonts w:ascii="Cambria" w:hAnsi="Cambria"/>
        </w:rPr>
      </w:pPr>
      <w:r w:rsidRPr="00D00174">
        <w:rPr>
          <w:rFonts w:ascii="Cambria" w:hAnsi="Cambria"/>
          <w:b/>
        </w:rPr>
        <w:t>4.1. 6 -</w:t>
      </w:r>
      <w:r w:rsidRPr="00D00174">
        <w:rPr>
          <w:rFonts w:ascii="Cambria" w:hAnsi="Cambria"/>
        </w:rPr>
        <w:t xml:space="preserve"> Şekli ve içeriği idari şartnamede belirlenen geçici teminat.</w:t>
      </w:r>
    </w:p>
    <w:p w:rsidR="008D3EC4" w:rsidRPr="00D00174" w:rsidRDefault="008D3EC4" w:rsidP="00BE3BD9">
      <w:pPr>
        <w:spacing w:line="360" w:lineRule="auto"/>
        <w:contextualSpacing/>
        <w:jc w:val="both"/>
        <w:rPr>
          <w:rFonts w:ascii="Cambria" w:hAnsi="Cambria"/>
        </w:rPr>
      </w:pPr>
      <w:r w:rsidRPr="00D00174">
        <w:rPr>
          <w:rFonts w:ascii="Cambria" w:hAnsi="Cambria"/>
          <w:b/>
        </w:rPr>
        <w:t>4.1.7 -</w:t>
      </w:r>
      <w:r w:rsidRPr="00D00174">
        <w:rPr>
          <w:rFonts w:ascii="Cambria" w:hAnsi="Cambria"/>
        </w:rPr>
        <w:t xml:space="preserve"> İhale konusu işin tamamı veya bir kısmı alt yüklenicilere yaptırılamaz.</w:t>
      </w:r>
    </w:p>
    <w:p w:rsidR="008D3EC4" w:rsidRPr="00D00174" w:rsidRDefault="008D3EC4" w:rsidP="00BE3BD9">
      <w:pPr>
        <w:spacing w:line="360" w:lineRule="auto"/>
        <w:contextualSpacing/>
        <w:jc w:val="both"/>
        <w:rPr>
          <w:rFonts w:ascii="Cambria" w:hAnsi="Cambria"/>
        </w:rPr>
      </w:pPr>
      <w:r w:rsidRPr="00D00174">
        <w:rPr>
          <w:rFonts w:ascii="Cambria" w:hAnsi="Cambria"/>
          <w:b/>
        </w:rPr>
        <w:t>4.1.8 -</w:t>
      </w:r>
      <w:r w:rsidRPr="00D00174">
        <w:rPr>
          <w:rFonts w:ascii="Cambria" w:hAnsi="Cambria"/>
        </w:rPr>
        <w:t xml:space="preserve"> İhale dokümanının satın alındığına dair belge</w:t>
      </w:r>
      <w:r w:rsidR="00AF6E97" w:rsidRPr="00D00174">
        <w:rPr>
          <w:rFonts w:ascii="Cambria" w:hAnsi="Cambria"/>
        </w:rPr>
        <w:t>(</w:t>
      </w:r>
      <w:proofErr w:type="gramStart"/>
      <w:r w:rsidR="00AF6E97" w:rsidRPr="00D00174">
        <w:rPr>
          <w:rFonts w:ascii="Cambria" w:hAnsi="Cambria"/>
        </w:rPr>
        <w:t>dekont</w:t>
      </w:r>
      <w:proofErr w:type="gramEnd"/>
      <w:r w:rsidR="00AF6E97" w:rsidRPr="00D00174">
        <w:rPr>
          <w:rFonts w:ascii="Cambria" w:hAnsi="Cambria"/>
        </w:rPr>
        <w:t>/makbuz)</w:t>
      </w:r>
      <w:r w:rsidRPr="00D00174">
        <w:rPr>
          <w:rFonts w:ascii="Cambria" w:hAnsi="Cambria"/>
        </w:rPr>
        <w:t xml:space="preserve">.   </w:t>
      </w:r>
    </w:p>
    <w:p w:rsidR="008D3EC4" w:rsidRPr="00D00174" w:rsidRDefault="008D3EC4" w:rsidP="00BE3BD9">
      <w:pPr>
        <w:spacing w:line="360" w:lineRule="auto"/>
        <w:contextualSpacing/>
        <w:jc w:val="both"/>
        <w:rPr>
          <w:rFonts w:ascii="Cambria" w:hAnsi="Cambria"/>
        </w:rPr>
      </w:pPr>
      <w:r w:rsidRPr="00D00174">
        <w:rPr>
          <w:rFonts w:ascii="Cambria" w:hAnsi="Cambria"/>
          <w:b/>
        </w:rPr>
        <w:t>4.1.9-</w:t>
      </w:r>
      <w:r w:rsidRPr="00D00174">
        <w:rPr>
          <w:rFonts w:ascii="Cambria" w:hAnsi="Cambria"/>
        </w:rPr>
        <w:t xml:space="preserve"> Ortağı olduğu veya hissedarı bulunduğu tüzel kişilere ait beyanname. </w:t>
      </w:r>
    </w:p>
    <w:p w:rsidR="008D3EC4" w:rsidRPr="00D00174" w:rsidRDefault="008D3EC4" w:rsidP="00BE3BD9">
      <w:pPr>
        <w:spacing w:line="360" w:lineRule="auto"/>
        <w:contextualSpacing/>
        <w:jc w:val="both"/>
        <w:rPr>
          <w:rFonts w:ascii="Cambria" w:hAnsi="Cambria"/>
        </w:rPr>
      </w:pPr>
      <w:r w:rsidRPr="00D00174">
        <w:rPr>
          <w:rFonts w:ascii="Cambria" w:hAnsi="Cambria"/>
          <w:b/>
        </w:rPr>
        <w:t>4.1.10 -</w:t>
      </w:r>
      <w:r w:rsidRPr="00D00174">
        <w:rPr>
          <w:rFonts w:ascii="Cambria" w:hAnsi="Cambria"/>
        </w:rPr>
        <w:t xml:space="preserve"> Gerçek veya tüzel kişi olması durumuna göre ortağı olduğu şahıs şirketleri ile sermayesinin yarısından fazlasına sahip olduğu sermaye şirketlerine ilişkin beyanname.</w:t>
      </w:r>
    </w:p>
    <w:p w:rsidR="008D3EC4" w:rsidRPr="00D00174" w:rsidRDefault="008D3EC4" w:rsidP="00BE3BD9">
      <w:pPr>
        <w:spacing w:line="360" w:lineRule="auto"/>
        <w:contextualSpacing/>
        <w:jc w:val="both"/>
        <w:rPr>
          <w:rFonts w:ascii="Cambria" w:hAnsi="Cambria"/>
        </w:rPr>
      </w:pPr>
      <w:r w:rsidRPr="00D00174">
        <w:rPr>
          <w:rFonts w:ascii="Cambria" w:hAnsi="Cambria"/>
          <w:b/>
        </w:rPr>
        <w:t>4.1.11 -</w:t>
      </w:r>
      <w:r w:rsidRPr="00D00174">
        <w:rPr>
          <w:rFonts w:ascii="Cambria" w:hAnsi="Cambria"/>
        </w:rPr>
        <w:t xml:space="preserve"> Tüzel kişi istekli tarafından sunulan iş deneyim belgesinin, aynı tüzel kişinin yarısından fazla hissesine sahip ortağına ait olması halinde sunulacak iş deneyim belgesinin başka bir tüzel kişiye kullandırmayacağına ilişkin taahhütname.</w:t>
      </w:r>
    </w:p>
    <w:p w:rsidR="008D3EC4" w:rsidRPr="00D00174" w:rsidRDefault="008D3EC4" w:rsidP="00BE3BD9">
      <w:pPr>
        <w:spacing w:line="360" w:lineRule="auto"/>
        <w:contextualSpacing/>
        <w:jc w:val="both"/>
        <w:rPr>
          <w:rFonts w:ascii="Cambria" w:hAnsi="Cambria"/>
        </w:rPr>
      </w:pPr>
      <w:r w:rsidRPr="00D00174">
        <w:rPr>
          <w:rFonts w:ascii="Cambria" w:hAnsi="Cambria"/>
          <w:b/>
        </w:rPr>
        <w:t xml:space="preserve">4.1.12- </w:t>
      </w:r>
      <w:r w:rsidRPr="00D00174">
        <w:rPr>
          <w:rFonts w:ascii="Cambria" w:hAnsi="Cambria"/>
        </w:rPr>
        <w:t>SSK borcu olmadığına dair belge. ( 30 gün içerisinde alınmış olacaktır.)</w:t>
      </w:r>
    </w:p>
    <w:p w:rsidR="008D3EC4" w:rsidRPr="00D00174" w:rsidRDefault="008D3EC4" w:rsidP="00BE3BD9">
      <w:pPr>
        <w:spacing w:line="360" w:lineRule="auto"/>
        <w:contextualSpacing/>
        <w:jc w:val="both"/>
        <w:rPr>
          <w:rFonts w:ascii="Cambria" w:hAnsi="Cambria"/>
        </w:rPr>
      </w:pPr>
      <w:r w:rsidRPr="00D00174">
        <w:rPr>
          <w:rFonts w:ascii="Cambria" w:hAnsi="Cambria"/>
          <w:b/>
        </w:rPr>
        <w:t xml:space="preserve">4.1.13- </w:t>
      </w:r>
      <w:r w:rsidRPr="00D00174">
        <w:rPr>
          <w:rFonts w:ascii="Cambria" w:hAnsi="Cambria"/>
        </w:rPr>
        <w:t>Vergi borcu olmadığına dair belge. ( 30 gün içerisinde alınmış olacaktır.)</w:t>
      </w:r>
    </w:p>
    <w:tbl>
      <w:tblPr>
        <w:tblW w:w="5000" w:type="pct"/>
        <w:tblCellMar>
          <w:top w:w="15" w:type="dxa"/>
          <w:left w:w="15" w:type="dxa"/>
          <w:bottom w:w="15" w:type="dxa"/>
          <w:right w:w="15" w:type="dxa"/>
        </w:tblCellMar>
        <w:tblLook w:val="00A0" w:firstRow="1" w:lastRow="0" w:firstColumn="1" w:lastColumn="0" w:noHBand="0" w:noVBand="0"/>
      </w:tblPr>
      <w:tblGrid>
        <w:gridCol w:w="9953"/>
      </w:tblGrid>
      <w:tr w:rsidR="008D3EC4" w:rsidRPr="00482717" w:rsidTr="00056BF8">
        <w:tc>
          <w:tcPr>
            <w:tcW w:w="5000" w:type="pct"/>
            <w:tcMar>
              <w:top w:w="45" w:type="dxa"/>
              <w:left w:w="15" w:type="dxa"/>
              <w:bottom w:w="15" w:type="dxa"/>
              <w:right w:w="15" w:type="dxa"/>
            </w:tcMar>
            <w:vAlign w:val="center"/>
          </w:tcPr>
          <w:p w:rsidR="008D3EC4" w:rsidRPr="00D00174" w:rsidRDefault="008D3EC4" w:rsidP="00BE3BD9">
            <w:pPr>
              <w:spacing w:after="0" w:line="360" w:lineRule="auto"/>
              <w:contextualSpacing/>
              <w:jc w:val="both"/>
              <w:rPr>
                <w:rFonts w:ascii="Cambria" w:hAnsi="Cambria"/>
                <w:color w:val="000000"/>
                <w:lang w:eastAsia="tr-TR"/>
              </w:rPr>
            </w:pPr>
            <w:r w:rsidRPr="00D00174">
              <w:rPr>
                <w:rFonts w:ascii="Cambria" w:hAnsi="Cambria"/>
                <w:b/>
                <w:bCs/>
                <w:color w:val="000000"/>
                <w:lang w:eastAsia="tr-TR"/>
              </w:rPr>
              <w:t xml:space="preserve">4.3. Mesleki ve Teknik yeterliğe ilişkin belgeler ve bu belgelerin taşıması gereken </w:t>
            </w:r>
            <w:proofErr w:type="gramStart"/>
            <w:r w:rsidRPr="00D00174">
              <w:rPr>
                <w:rFonts w:ascii="Cambria" w:hAnsi="Cambria"/>
                <w:b/>
                <w:bCs/>
                <w:color w:val="000000"/>
                <w:lang w:eastAsia="tr-TR"/>
              </w:rPr>
              <w:t>kriterler</w:t>
            </w:r>
            <w:proofErr w:type="gramEnd"/>
            <w:r w:rsidRPr="00D00174">
              <w:rPr>
                <w:rFonts w:ascii="Cambria" w:hAnsi="Cambria"/>
                <w:b/>
                <w:bCs/>
                <w:color w:val="000000"/>
                <w:lang w:eastAsia="tr-TR"/>
              </w:rPr>
              <w:t>:</w:t>
            </w:r>
          </w:p>
        </w:tc>
      </w:tr>
      <w:tr w:rsidR="008D3EC4" w:rsidRPr="00482717" w:rsidTr="00056BF8">
        <w:tc>
          <w:tcPr>
            <w:tcW w:w="5000" w:type="pct"/>
            <w:tcMar>
              <w:top w:w="45" w:type="dxa"/>
              <w:left w:w="15" w:type="dxa"/>
              <w:bottom w:w="15" w:type="dxa"/>
              <w:right w:w="15" w:type="dxa"/>
            </w:tcMar>
            <w:vAlign w:val="center"/>
          </w:tcPr>
          <w:p w:rsidR="008D3EC4" w:rsidRPr="00D00174" w:rsidRDefault="008D3EC4" w:rsidP="00BE3BD9">
            <w:pPr>
              <w:spacing w:after="0" w:line="360" w:lineRule="auto"/>
              <w:contextualSpacing/>
              <w:jc w:val="both"/>
              <w:rPr>
                <w:rFonts w:ascii="Cambria" w:hAnsi="Cambria"/>
                <w:color w:val="000000"/>
                <w:lang w:eastAsia="tr-TR"/>
              </w:rPr>
            </w:pPr>
            <w:r w:rsidRPr="00D00174">
              <w:rPr>
                <w:rFonts w:ascii="Cambria" w:hAnsi="Cambria"/>
                <w:b/>
                <w:bCs/>
                <w:color w:val="000000"/>
                <w:lang w:eastAsia="tr-TR"/>
              </w:rPr>
              <w:t>4.3.1. İş deneyim belgeleri:</w:t>
            </w:r>
            <w:r w:rsidR="00E114B2" w:rsidRPr="00D00174">
              <w:rPr>
                <w:rFonts w:ascii="Cambria" w:hAnsi="Cambria"/>
                <w:b/>
                <w:bCs/>
                <w:color w:val="000000"/>
                <w:lang w:eastAsia="tr-TR"/>
              </w:rPr>
              <w:t xml:space="preserve"> Bu İş için İş Bitirme Belgesi İstenmemiştir.</w:t>
            </w:r>
          </w:p>
        </w:tc>
      </w:tr>
      <w:tr w:rsidR="008D3EC4" w:rsidRPr="00482717" w:rsidTr="00056BF8">
        <w:tc>
          <w:tcPr>
            <w:tcW w:w="5000" w:type="pct"/>
            <w:tcMar>
              <w:top w:w="45" w:type="dxa"/>
              <w:left w:w="15" w:type="dxa"/>
              <w:bottom w:w="15" w:type="dxa"/>
              <w:right w:w="15" w:type="dxa"/>
            </w:tcMar>
            <w:vAlign w:val="center"/>
          </w:tcPr>
          <w:p w:rsidR="008D3EC4" w:rsidRPr="00D00174" w:rsidRDefault="008D3EC4" w:rsidP="00BE3BD9">
            <w:pPr>
              <w:spacing w:after="0" w:line="360" w:lineRule="auto"/>
              <w:contextualSpacing/>
              <w:jc w:val="both"/>
              <w:rPr>
                <w:rFonts w:ascii="Cambria" w:hAnsi="Cambria"/>
                <w:color w:val="000000"/>
                <w:lang w:eastAsia="tr-TR"/>
              </w:rPr>
            </w:pPr>
            <w:r w:rsidRPr="00D00174">
              <w:rPr>
                <w:rFonts w:ascii="Cambria" w:hAnsi="Cambria"/>
                <w:b/>
                <w:bCs/>
                <w:color w:val="000000"/>
                <w:lang w:eastAsia="tr-TR"/>
              </w:rPr>
              <w:t xml:space="preserve">4.4.Bu ihalede benzer iş olarak kabul edilecek işler ve benzer işlere denk sayılacak mühendislik ve mimarlık bölümleri: </w:t>
            </w:r>
          </w:p>
        </w:tc>
      </w:tr>
      <w:tr w:rsidR="008D3EC4" w:rsidRPr="00482717" w:rsidTr="00056BF8">
        <w:tc>
          <w:tcPr>
            <w:tcW w:w="5000" w:type="pct"/>
            <w:tcMar>
              <w:top w:w="45" w:type="dxa"/>
              <w:left w:w="15" w:type="dxa"/>
              <w:bottom w:w="15" w:type="dxa"/>
              <w:right w:w="15" w:type="dxa"/>
            </w:tcMar>
            <w:vAlign w:val="center"/>
          </w:tcPr>
          <w:p w:rsidR="008D3EC4" w:rsidRPr="00D00174" w:rsidRDefault="008D3EC4" w:rsidP="00C90D92">
            <w:pPr>
              <w:spacing w:after="0" w:line="360" w:lineRule="auto"/>
              <w:contextualSpacing/>
              <w:jc w:val="both"/>
              <w:rPr>
                <w:rFonts w:ascii="Cambria" w:hAnsi="Cambria"/>
                <w:color w:val="000000"/>
                <w:lang w:eastAsia="tr-TR"/>
              </w:rPr>
            </w:pPr>
            <w:r w:rsidRPr="00D00174">
              <w:rPr>
                <w:rFonts w:ascii="Cambria" w:hAnsi="Cambria"/>
                <w:b/>
                <w:bCs/>
                <w:color w:val="000000"/>
                <w:lang w:eastAsia="tr-TR"/>
              </w:rPr>
              <w:t>4.4.1.</w:t>
            </w:r>
            <w:r w:rsidRPr="00D00174">
              <w:rPr>
                <w:rFonts w:ascii="Cambria" w:hAnsi="Cambria"/>
                <w:color w:val="000000"/>
                <w:lang w:eastAsia="tr-TR"/>
              </w:rPr>
              <w:t xml:space="preserve"> Bu ihalede benzer iş olarak kabul edilecek işler: </w:t>
            </w:r>
            <w:proofErr w:type="gramStart"/>
            <w:r w:rsidR="00C90D92">
              <w:rPr>
                <w:rFonts w:ascii="Cambria" w:hAnsi="Cambria"/>
                <w:b/>
                <w:i/>
                <w:color w:val="FF0000"/>
              </w:rPr>
              <w:t>……….</w:t>
            </w:r>
            <w:proofErr w:type="gramEnd"/>
          </w:p>
        </w:tc>
      </w:tr>
      <w:tr w:rsidR="008D3EC4" w:rsidRPr="00482717" w:rsidTr="00056BF8">
        <w:tc>
          <w:tcPr>
            <w:tcW w:w="5000" w:type="pct"/>
            <w:tcMar>
              <w:top w:w="45" w:type="dxa"/>
              <w:left w:w="15" w:type="dxa"/>
              <w:bottom w:w="15" w:type="dxa"/>
              <w:right w:w="15" w:type="dxa"/>
            </w:tcMar>
            <w:vAlign w:val="center"/>
          </w:tcPr>
          <w:p w:rsidR="008D3EC4" w:rsidRPr="00D00174" w:rsidRDefault="008D3EC4" w:rsidP="00BE3BD9">
            <w:pPr>
              <w:spacing w:after="0" w:line="360" w:lineRule="auto"/>
              <w:contextualSpacing/>
              <w:jc w:val="both"/>
              <w:rPr>
                <w:rFonts w:ascii="Cambria" w:hAnsi="Cambria"/>
                <w:color w:val="000000"/>
                <w:lang w:eastAsia="tr-TR"/>
              </w:rPr>
            </w:pPr>
            <w:r w:rsidRPr="00D00174">
              <w:rPr>
                <w:rFonts w:ascii="Cambria" w:hAnsi="Cambria"/>
                <w:b/>
                <w:bCs/>
                <w:color w:val="000000"/>
                <w:lang w:eastAsia="tr-TR"/>
              </w:rPr>
              <w:t>4.4.2.</w:t>
            </w:r>
            <w:r w:rsidRPr="00D00174">
              <w:rPr>
                <w:rFonts w:ascii="Cambria" w:hAnsi="Cambria"/>
                <w:color w:val="000000"/>
                <w:lang w:eastAsia="tr-TR"/>
              </w:rPr>
              <w:t xml:space="preserve"> Benzer işe denk sayılacak mühendislik veya mimarlık bölümleri</w:t>
            </w:r>
            <w:proofErr w:type="gramStart"/>
            <w:r w:rsidRPr="00D00174">
              <w:rPr>
                <w:rFonts w:ascii="Cambria" w:hAnsi="Cambria"/>
                <w:color w:val="000000"/>
                <w:lang w:eastAsia="tr-TR"/>
              </w:rPr>
              <w:t>:</w:t>
            </w:r>
            <w:r w:rsidR="00E114B2" w:rsidRPr="00D00174">
              <w:rPr>
                <w:rFonts w:ascii="Cambria" w:hAnsi="Cambria"/>
                <w:color w:val="000000"/>
                <w:lang w:eastAsia="tr-TR"/>
              </w:rPr>
              <w:t>……</w:t>
            </w:r>
            <w:proofErr w:type="gramEnd"/>
          </w:p>
        </w:tc>
      </w:tr>
      <w:tr w:rsidR="008D3EC4" w:rsidRPr="00482717" w:rsidTr="00056BF8">
        <w:tc>
          <w:tcPr>
            <w:tcW w:w="5000" w:type="pct"/>
            <w:tcMar>
              <w:top w:w="45" w:type="dxa"/>
              <w:left w:w="15" w:type="dxa"/>
              <w:bottom w:w="15" w:type="dxa"/>
              <w:right w:w="15" w:type="dxa"/>
            </w:tcMar>
            <w:vAlign w:val="center"/>
          </w:tcPr>
          <w:p w:rsidR="00E114B2" w:rsidRPr="00D00174" w:rsidRDefault="00187175" w:rsidP="00E114B2">
            <w:pPr>
              <w:spacing w:line="360" w:lineRule="auto"/>
              <w:contextualSpacing/>
              <w:jc w:val="both"/>
              <w:rPr>
                <w:rFonts w:ascii="Cambria" w:hAnsi="Cambria"/>
                <w:b/>
                <w:i/>
                <w:color w:val="FF0000"/>
              </w:rPr>
            </w:pPr>
            <w:r w:rsidRPr="00D00174">
              <w:rPr>
                <w:rFonts w:ascii="Cambria" w:hAnsi="Cambria"/>
                <w:b/>
                <w:bCs/>
              </w:rPr>
              <w:t>4.2.3–</w:t>
            </w:r>
            <w:r w:rsidRPr="00D00174">
              <w:rPr>
                <w:rFonts w:ascii="Cambria" w:hAnsi="Cambria"/>
              </w:rPr>
              <w:t xml:space="preserve"> </w:t>
            </w:r>
            <w:r w:rsidRPr="00D00174">
              <w:rPr>
                <w:rFonts w:ascii="Cambria" w:hAnsi="Cambria"/>
                <w:b/>
              </w:rPr>
              <w:t>İsteklinin organizasyon yapısına ve personel durumuna ilişkin belgeler;</w:t>
            </w:r>
            <w:r w:rsidRPr="00D00174">
              <w:rPr>
                <w:rFonts w:ascii="Cambria" w:hAnsi="Cambria"/>
              </w:rPr>
              <w:t xml:space="preserve"> ihale konusu işi yerine getirmek için idarece şartnamesinde ön görülen </w:t>
            </w:r>
            <w:r w:rsidR="00B62BD7" w:rsidRPr="00D00174">
              <w:rPr>
                <w:rFonts w:ascii="Cambria" w:hAnsi="Cambria"/>
              </w:rPr>
              <w:t xml:space="preserve">personelleri </w:t>
            </w:r>
            <w:r w:rsidRPr="00D00174">
              <w:rPr>
                <w:rFonts w:ascii="Cambria" w:hAnsi="Cambria"/>
              </w:rPr>
              <w:t xml:space="preserve">istihdam edeceğine dair teknik personel taahhütnamesi verilecektir. </w:t>
            </w:r>
            <w:r w:rsidRPr="00D00174">
              <w:rPr>
                <w:rFonts w:ascii="Cambria" w:hAnsi="Cambria"/>
                <w:b/>
                <w:i/>
                <w:color w:val="FF0000"/>
              </w:rPr>
              <w:t xml:space="preserve">(Taahhütname verilmesi yeterlidir.) </w:t>
            </w:r>
          </w:p>
          <w:p w:rsidR="00187175" w:rsidRPr="00D00174" w:rsidRDefault="00187175" w:rsidP="00E114B2">
            <w:pPr>
              <w:spacing w:line="360" w:lineRule="auto"/>
              <w:contextualSpacing/>
              <w:jc w:val="both"/>
              <w:rPr>
                <w:rFonts w:ascii="Cambria" w:hAnsi="Cambria"/>
                <w:b/>
                <w:bCs/>
              </w:rPr>
            </w:pPr>
            <w:r w:rsidRPr="00D00174">
              <w:rPr>
                <w:rFonts w:ascii="Cambria" w:hAnsi="Cambria"/>
                <w:b/>
                <w:bCs/>
              </w:rPr>
              <w:t xml:space="preserve">4. 3 - Makine ve Diğer Ekipmana İlişkin Belgeler; </w:t>
            </w:r>
            <w:r w:rsidRPr="00D00174">
              <w:rPr>
                <w:rFonts w:ascii="Cambria" w:hAnsi="Cambria"/>
              </w:rPr>
              <w:t xml:space="preserve">Söz konusu iş için çalıştıracağı araçlar için, Yapı Araçları Taahhütnamesi verilmesi, </w:t>
            </w:r>
            <w:r w:rsidRPr="00D00174">
              <w:rPr>
                <w:rFonts w:ascii="Cambria" w:hAnsi="Cambria"/>
                <w:b/>
                <w:i/>
                <w:color w:val="FF0000"/>
              </w:rPr>
              <w:t>(Taahhütname verilmesi yeterli olacaktır.)</w:t>
            </w:r>
          </w:p>
        </w:tc>
      </w:tr>
    </w:tbl>
    <w:p w:rsidR="008D3EC4" w:rsidRPr="00D00174" w:rsidRDefault="008D3EC4" w:rsidP="00BE3BD9">
      <w:pPr>
        <w:shd w:val="clear" w:color="auto" w:fill="FFFFFF"/>
        <w:spacing w:after="0" w:line="360" w:lineRule="auto"/>
        <w:contextualSpacing/>
        <w:jc w:val="both"/>
        <w:rPr>
          <w:rFonts w:ascii="Cambria" w:hAnsi="Cambria"/>
          <w:color w:val="000000"/>
          <w:lang w:eastAsia="tr-TR"/>
        </w:rPr>
      </w:pPr>
      <w:r w:rsidRPr="00D00174">
        <w:rPr>
          <w:rFonts w:ascii="Cambria" w:hAnsi="Cambria"/>
          <w:b/>
          <w:bCs/>
          <w:color w:val="000000"/>
          <w:lang w:eastAsia="tr-TR"/>
        </w:rPr>
        <w:t>Madde 5.</w:t>
      </w:r>
      <w:r w:rsidRPr="00D00174">
        <w:rPr>
          <w:rFonts w:ascii="Cambria" w:hAnsi="Cambria"/>
          <w:color w:val="000000"/>
          <w:lang w:eastAsia="tr-TR"/>
        </w:rPr>
        <w:t>Ekonomik açıdan en avantajlı teklif sadece fiyat esasına göre belirlenecektir.</w:t>
      </w:r>
    </w:p>
    <w:p w:rsidR="008D3EC4" w:rsidRPr="00D00174" w:rsidRDefault="008D3EC4" w:rsidP="00BE3BD9">
      <w:pPr>
        <w:shd w:val="clear" w:color="auto" w:fill="FFFFFF"/>
        <w:spacing w:after="0" w:line="360" w:lineRule="auto"/>
        <w:contextualSpacing/>
        <w:jc w:val="both"/>
        <w:rPr>
          <w:rFonts w:ascii="Cambria" w:hAnsi="Cambria"/>
          <w:color w:val="000000"/>
          <w:lang w:eastAsia="tr-TR"/>
        </w:rPr>
      </w:pPr>
      <w:r w:rsidRPr="00D00174">
        <w:rPr>
          <w:rFonts w:ascii="Cambria" w:hAnsi="Cambria"/>
          <w:b/>
          <w:bCs/>
          <w:color w:val="000000"/>
          <w:lang w:eastAsia="tr-TR"/>
        </w:rPr>
        <w:lastRenderedPageBreak/>
        <w:t>Madde 6.</w:t>
      </w:r>
      <w:r w:rsidRPr="00D00174">
        <w:rPr>
          <w:rFonts w:ascii="Cambria" w:hAnsi="Cambria"/>
          <w:color w:val="000000"/>
          <w:lang w:eastAsia="tr-TR"/>
        </w:rPr>
        <w:t xml:space="preserve"> İhaleye sadece yerli istekliler katılabilecektir. </w:t>
      </w:r>
    </w:p>
    <w:p w:rsidR="008D3EC4" w:rsidRPr="00D00174" w:rsidRDefault="008D3EC4" w:rsidP="00BE3BD9">
      <w:pPr>
        <w:shd w:val="clear" w:color="auto" w:fill="FFFFFF"/>
        <w:spacing w:after="0" w:line="360" w:lineRule="auto"/>
        <w:contextualSpacing/>
        <w:jc w:val="both"/>
        <w:rPr>
          <w:rFonts w:ascii="Cambria" w:hAnsi="Cambria"/>
          <w:color w:val="000000"/>
          <w:lang w:eastAsia="tr-TR"/>
        </w:rPr>
      </w:pPr>
      <w:r w:rsidRPr="00D00174">
        <w:rPr>
          <w:rFonts w:ascii="Cambria" w:hAnsi="Cambria"/>
          <w:b/>
          <w:bCs/>
          <w:color w:val="000000"/>
          <w:lang w:eastAsia="tr-TR"/>
        </w:rPr>
        <w:t>Madde 7.</w:t>
      </w:r>
      <w:r w:rsidRPr="00D00174">
        <w:rPr>
          <w:rFonts w:ascii="Cambria" w:hAnsi="Cambria"/>
          <w:color w:val="000000"/>
          <w:lang w:eastAsia="tr-TR"/>
        </w:rPr>
        <w:t xml:space="preserve"> İhale dokümanının görülmesi ve satın alınması: </w:t>
      </w:r>
    </w:p>
    <w:p w:rsidR="008D3EC4" w:rsidRPr="00D00174" w:rsidRDefault="008D3EC4" w:rsidP="00BE3BD9">
      <w:pPr>
        <w:shd w:val="clear" w:color="auto" w:fill="FFFFFF"/>
        <w:spacing w:after="0" w:line="360" w:lineRule="auto"/>
        <w:contextualSpacing/>
        <w:jc w:val="both"/>
        <w:rPr>
          <w:rFonts w:ascii="Cambria" w:hAnsi="Cambria"/>
          <w:color w:val="000000"/>
          <w:lang w:eastAsia="tr-TR"/>
        </w:rPr>
      </w:pPr>
      <w:r w:rsidRPr="00D00174">
        <w:rPr>
          <w:rFonts w:ascii="Cambria" w:hAnsi="Cambria"/>
          <w:b/>
          <w:bCs/>
          <w:color w:val="000000"/>
          <w:lang w:eastAsia="tr-TR"/>
        </w:rPr>
        <w:t>7.1.</w:t>
      </w:r>
      <w:r w:rsidRPr="00D00174">
        <w:rPr>
          <w:rFonts w:ascii="Cambria" w:hAnsi="Cambria"/>
          <w:color w:val="000000"/>
          <w:lang w:eastAsia="tr-TR"/>
        </w:rPr>
        <w:t xml:space="preserve"> İhale dokümanı, Karakoçan Resmi web sayfası, Karakoçan Hükümet Konağı İlan Panosunda, Karakoçan Belediye İlan Panosunda, Elazığ İl Özel İdaresi İlan Panosunda ve idarenin adresinde görülebilir ve </w:t>
      </w:r>
      <w:r w:rsidR="00C0517D">
        <w:rPr>
          <w:rFonts w:ascii="Cambria" w:hAnsi="Cambria"/>
          <w:b/>
          <w:color w:val="FF0000"/>
          <w:lang w:eastAsia="tr-TR"/>
        </w:rPr>
        <w:t>5</w:t>
      </w:r>
      <w:r w:rsidR="00D911E4" w:rsidRPr="00D00174">
        <w:rPr>
          <w:rFonts w:ascii="Cambria" w:hAnsi="Cambria"/>
          <w:b/>
          <w:color w:val="FF0000"/>
          <w:lang w:eastAsia="tr-TR"/>
        </w:rPr>
        <w:t>00</w:t>
      </w:r>
      <w:r w:rsidRPr="00D00174">
        <w:rPr>
          <w:rFonts w:ascii="Cambria" w:hAnsi="Cambria"/>
          <w:b/>
          <w:color w:val="FF0000"/>
          <w:lang w:eastAsia="tr-TR"/>
        </w:rPr>
        <w:t>,00 TL (</w:t>
      </w:r>
      <w:r w:rsidR="00C0517D">
        <w:rPr>
          <w:rFonts w:ascii="Cambria" w:hAnsi="Cambria"/>
          <w:b/>
          <w:color w:val="FF0000"/>
          <w:lang w:eastAsia="tr-TR"/>
        </w:rPr>
        <w:t xml:space="preserve">BEŞYÜZ </w:t>
      </w:r>
      <w:r w:rsidR="00C24585" w:rsidRPr="00D00174">
        <w:rPr>
          <w:rFonts w:ascii="Cambria" w:hAnsi="Cambria"/>
          <w:b/>
          <w:color w:val="FF0000"/>
          <w:lang w:eastAsia="tr-TR"/>
        </w:rPr>
        <w:t>TÜRK</w:t>
      </w:r>
      <w:r w:rsidRPr="00D00174">
        <w:rPr>
          <w:rFonts w:ascii="Cambria" w:hAnsi="Cambria"/>
          <w:b/>
          <w:color w:val="FF0000"/>
          <w:lang w:eastAsia="tr-TR"/>
        </w:rPr>
        <w:t>LİRASI)</w:t>
      </w:r>
      <w:r w:rsidRPr="00D00174">
        <w:rPr>
          <w:rFonts w:ascii="Cambria" w:hAnsi="Cambria"/>
          <w:color w:val="000000"/>
          <w:lang w:eastAsia="tr-TR"/>
        </w:rPr>
        <w:t xml:space="preserve"> karşılığı Karakoçan Kaymakamlığı Köylere Hizmet Götürme Birliği Başkanlığı adresinden satın alınabilir. Şartname Bedelinin </w:t>
      </w:r>
      <w:r w:rsidRPr="00D00174">
        <w:rPr>
          <w:rFonts w:ascii="Cambria" w:hAnsi="Cambria"/>
          <w:b/>
          <w:color w:val="FF0000"/>
          <w:u w:val="single"/>
          <w:lang w:eastAsia="tr-TR"/>
        </w:rPr>
        <w:t>T.C. Ziraat Bankası Karakoçan Şubesi nezdindeki 262 704 88 - 5006</w:t>
      </w:r>
      <w:r w:rsidRPr="00D00174">
        <w:rPr>
          <w:rFonts w:ascii="Cambria" w:hAnsi="Cambria"/>
          <w:color w:val="000000"/>
          <w:lang w:eastAsia="tr-TR"/>
        </w:rPr>
        <w:t xml:space="preserve"> </w:t>
      </w:r>
      <w:proofErr w:type="spellStart"/>
      <w:r w:rsidRPr="00D00174">
        <w:rPr>
          <w:rFonts w:ascii="Cambria" w:hAnsi="Cambria"/>
          <w:color w:val="000000"/>
          <w:lang w:eastAsia="tr-TR"/>
        </w:rPr>
        <w:t>nolu</w:t>
      </w:r>
      <w:proofErr w:type="spellEnd"/>
      <w:r w:rsidRPr="00D00174">
        <w:rPr>
          <w:rFonts w:ascii="Cambria" w:hAnsi="Cambria"/>
          <w:color w:val="000000"/>
          <w:lang w:eastAsia="tr-TR"/>
        </w:rPr>
        <w:t xml:space="preserve"> hesaba yatırılması ve </w:t>
      </w:r>
      <w:proofErr w:type="gramStart"/>
      <w:r w:rsidRPr="00D00174">
        <w:rPr>
          <w:rFonts w:ascii="Cambria" w:hAnsi="Cambria"/>
          <w:color w:val="000000"/>
          <w:lang w:eastAsia="tr-TR"/>
        </w:rPr>
        <w:t>dekontunun</w:t>
      </w:r>
      <w:proofErr w:type="gramEnd"/>
      <w:r w:rsidRPr="00D00174">
        <w:rPr>
          <w:rFonts w:ascii="Cambria" w:hAnsi="Cambria"/>
          <w:color w:val="000000"/>
          <w:lang w:eastAsia="tr-TR"/>
        </w:rPr>
        <w:t xml:space="preserve"> ihale işlem dosyasına konulması gerekmektedir.</w:t>
      </w:r>
    </w:p>
    <w:p w:rsidR="008D3EC4" w:rsidRPr="00D00174" w:rsidRDefault="008D3EC4" w:rsidP="00BE3BD9">
      <w:pPr>
        <w:shd w:val="clear" w:color="auto" w:fill="FFFFFF"/>
        <w:spacing w:after="0" w:line="360" w:lineRule="auto"/>
        <w:contextualSpacing/>
        <w:jc w:val="both"/>
        <w:rPr>
          <w:rFonts w:ascii="Cambria" w:hAnsi="Cambria"/>
          <w:b/>
          <w:bCs/>
          <w:color w:val="000000"/>
          <w:lang w:eastAsia="tr-TR"/>
        </w:rPr>
      </w:pPr>
      <w:r w:rsidRPr="00D00174">
        <w:rPr>
          <w:rFonts w:ascii="Cambria" w:hAnsi="Cambria"/>
          <w:b/>
          <w:bCs/>
          <w:color w:val="000000"/>
          <w:lang w:eastAsia="tr-TR"/>
        </w:rPr>
        <w:t>7.2.</w:t>
      </w:r>
      <w:r w:rsidRPr="00D00174">
        <w:rPr>
          <w:rFonts w:ascii="Cambria" w:hAnsi="Cambria"/>
          <w:color w:val="000000"/>
          <w:lang w:eastAsia="tr-TR"/>
        </w:rPr>
        <w:t xml:space="preserve"> İhaleye teklif verecek olanların ihale dokümanını satın almaları zorunludur. </w:t>
      </w:r>
      <w:r w:rsidRPr="00D00174">
        <w:rPr>
          <w:rFonts w:ascii="Cambria" w:hAnsi="Cambria"/>
          <w:color w:val="000000"/>
          <w:lang w:eastAsia="tr-TR"/>
        </w:rPr>
        <w:br/>
      </w:r>
      <w:r w:rsidRPr="00D00174">
        <w:rPr>
          <w:rFonts w:ascii="Cambria" w:hAnsi="Cambria"/>
          <w:b/>
          <w:bCs/>
          <w:color w:val="000000"/>
          <w:lang w:eastAsia="tr-TR"/>
        </w:rPr>
        <w:t xml:space="preserve">Madde 8- İhaleye Katılamayacak Olanlar </w:t>
      </w:r>
    </w:p>
    <w:p w:rsidR="008D3EC4" w:rsidRPr="00D00174" w:rsidRDefault="008D3EC4" w:rsidP="00BE3BD9">
      <w:pPr>
        <w:shd w:val="clear" w:color="auto" w:fill="FFFFFF"/>
        <w:spacing w:after="0" w:line="360" w:lineRule="auto"/>
        <w:contextualSpacing/>
        <w:jc w:val="both"/>
        <w:rPr>
          <w:rFonts w:ascii="Cambria" w:hAnsi="Cambria"/>
          <w:b/>
          <w:bCs/>
          <w:color w:val="000000"/>
          <w:lang w:eastAsia="tr-TR"/>
        </w:rPr>
      </w:pPr>
      <w:r w:rsidRPr="00D00174">
        <w:rPr>
          <w:rFonts w:ascii="Cambria" w:hAnsi="Cambria"/>
          <w:b/>
          <w:bCs/>
          <w:color w:val="000000"/>
          <w:lang w:eastAsia="tr-TR"/>
        </w:rPr>
        <w:t xml:space="preserve">Aşağıda sayılanlar doğrudan veya dolaylı veya alt yüklenici olarak, kendileri veya başkaları adına hiçbir şekilde ihalelere katılamazlar: </w:t>
      </w:r>
    </w:p>
    <w:p w:rsidR="008D3EC4" w:rsidRPr="00D00174" w:rsidRDefault="008D3EC4" w:rsidP="00BE3BD9">
      <w:pPr>
        <w:shd w:val="clear" w:color="auto" w:fill="FFFFFF"/>
        <w:spacing w:after="0" w:line="360" w:lineRule="auto"/>
        <w:contextualSpacing/>
        <w:jc w:val="both"/>
        <w:rPr>
          <w:rFonts w:ascii="Cambria" w:hAnsi="Cambria"/>
          <w:bCs/>
          <w:color w:val="000000"/>
          <w:lang w:eastAsia="tr-TR"/>
        </w:rPr>
      </w:pPr>
      <w:proofErr w:type="gramStart"/>
      <w:r w:rsidRPr="00D00174">
        <w:rPr>
          <w:rFonts w:ascii="Cambria" w:hAnsi="Cambria"/>
          <w:bCs/>
          <w:color w:val="000000"/>
          <w:lang w:eastAsia="tr-TR"/>
        </w:rPr>
        <w:t>1. 4/1/2002 tarihli ve 4734 sayılı Kamu İhale Kanunu, 4/1/2002 tarihli ve 4735 sayılı Kamu İhale Sözleşmeleri Kanunu ve 8/9/1983 tarihli ve 2886 sayılı Devlet İhale Kanunu hükümleri gereğince geçici veya sürekli olarak kamu ihalelerine katılmaktan yasaklanmış olanlar ile 3713 sayılı Terörle Mücadele Kanunu kapsamına giren suçlardan ve organize suçlardan dolayı tutuklu ve hükümlü bulunanlar.</w:t>
      </w:r>
      <w:proofErr w:type="gramEnd"/>
    </w:p>
    <w:p w:rsidR="008D3EC4" w:rsidRPr="00D00174" w:rsidRDefault="008D3EC4" w:rsidP="00BE3BD9">
      <w:pPr>
        <w:shd w:val="clear" w:color="auto" w:fill="FFFFFF"/>
        <w:spacing w:after="0" w:line="360" w:lineRule="auto"/>
        <w:contextualSpacing/>
        <w:jc w:val="both"/>
        <w:rPr>
          <w:rFonts w:ascii="Cambria" w:hAnsi="Cambria"/>
          <w:bCs/>
          <w:color w:val="000000"/>
          <w:lang w:eastAsia="tr-TR"/>
        </w:rPr>
      </w:pPr>
      <w:r w:rsidRPr="00D00174">
        <w:rPr>
          <w:rFonts w:ascii="Cambria" w:hAnsi="Cambria"/>
          <w:bCs/>
          <w:color w:val="000000"/>
          <w:lang w:eastAsia="tr-TR"/>
        </w:rPr>
        <w:t xml:space="preserve">2. İlgili mercilerce hileli iflas ettiğine karar verilenler. </w:t>
      </w:r>
    </w:p>
    <w:p w:rsidR="008D3EC4" w:rsidRPr="00D00174" w:rsidRDefault="008D3EC4" w:rsidP="00BE3BD9">
      <w:pPr>
        <w:shd w:val="clear" w:color="auto" w:fill="FFFFFF"/>
        <w:spacing w:after="0" w:line="360" w:lineRule="auto"/>
        <w:contextualSpacing/>
        <w:jc w:val="both"/>
        <w:rPr>
          <w:rFonts w:ascii="Cambria" w:hAnsi="Cambria"/>
          <w:bCs/>
          <w:color w:val="000000"/>
          <w:lang w:eastAsia="tr-TR"/>
        </w:rPr>
      </w:pPr>
      <w:r w:rsidRPr="00D00174">
        <w:rPr>
          <w:rFonts w:ascii="Cambria" w:hAnsi="Cambria"/>
          <w:bCs/>
          <w:color w:val="000000"/>
          <w:lang w:eastAsia="tr-TR"/>
        </w:rPr>
        <w:t>3. İdarenin ihale yetkilileri ile bu yetkiye sahip kurullarda görevli kişiler.</w:t>
      </w:r>
    </w:p>
    <w:p w:rsidR="008D3EC4" w:rsidRPr="00D00174" w:rsidRDefault="008D3EC4" w:rsidP="00BE3BD9">
      <w:pPr>
        <w:shd w:val="clear" w:color="auto" w:fill="FFFFFF"/>
        <w:spacing w:after="0" w:line="360" w:lineRule="auto"/>
        <w:contextualSpacing/>
        <w:jc w:val="both"/>
        <w:rPr>
          <w:rFonts w:ascii="Cambria" w:hAnsi="Cambria"/>
          <w:bCs/>
          <w:color w:val="000000"/>
          <w:lang w:eastAsia="tr-TR"/>
        </w:rPr>
      </w:pPr>
      <w:r w:rsidRPr="00D00174">
        <w:rPr>
          <w:rFonts w:ascii="Cambria" w:hAnsi="Cambria"/>
          <w:bCs/>
          <w:color w:val="000000"/>
          <w:lang w:eastAsia="tr-TR"/>
        </w:rPr>
        <w:t>4. Birliğin ihale konusu işle ilgili her türlü ihale işlemlerini hazırlamak, yürütmek, denetlemek, sonuçlandırmak ve onaylamakla görevli olanlar.</w:t>
      </w:r>
    </w:p>
    <w:p w:rsidR="008D3EC4" w:rsidRPr="00D00174" w:rsidRDefault="008D3EC4" w:rsidP="00BE3BD9">
      <w:pPr>
        <w:shd w:val="clear" w:color="auto" w:fill="FFFFFF"/>
        <w:spacing w:after="0" w:line="360" w:lineRule="auto"/>
        <w:contextualSpacing/>
        <w:jc w:val="both"/>
        <w:rPr>
          <w:rFonts w:ascii="Cambria" w:hAnsi="Cambria"/>
          <w:bCs/>
          <w:color w:val="000000"/>
          <w:lang w:eastAsia="tr-TR"/>
        </w:rPr>
      </w:pPr>
      <w:r w:rsidRPr="00D00174">
        <w:rPr>
          <w:rFonts w:ascii="Cambria" w:hAnsi="Cambria"/>
          <w:bCs/>
          <w:color w:val="000000"/>
          <w:lang w:eastAsia="tr-TR"/>
        </w:rPr>
        <w:t xml:space="preserve">5. (3) ve (4) bentlerinde belirtilen şahısların eşleri ve üçüncü dereceye kadar kan ve ikinci dereceye kadar kayın hısımları ile evlatlıkları ve evlat edinenleri. </w:t>
      </w:r>
    </w:p>
    <w:p w:rsidR="008D3EC4" w:rsidRPr="00D00174" w:rsidRDefault="008D3EC4" w:rsidP="00BE3BD9">
      <w:pPr>
        <w:shd w:val="clear" w:color="auto" w:fill="FFFFFF"/>
        <w:spacing w:after="0" w:line="360" w:lineRule="auto"/>
        <w:contextualSpacing/>
        <w:jc w:val="both"/>
        <w:rPr>
          <w:rFonts w:ascii="Cambria" w:hAnsi="Cambria"/>
          <w:bCs/>
          <w:color w:val="000000"/>
          <w:lang w:eastAsia="tr-TR"/>
        </w:rPr>
      </w:pPr>
      <w:r w:rsidRPr="00D00174">
        <w:rPr>
          <w:rFonts w:ascii="Cambria" w:hAnsi="Cambria"/>
          <w:bCs/>
          <w:color w:val="000000"/>
          <w:lang w:eastAsia="tr-TR"/>
        </w:rPr>
        <w:t xml:space="preserve">6. (3), (4) ve (5) bentlerinde belirtilenlerin ortakları ile şirketleri (bu kişilerin yönetim kurullarında görevli bulunmadıkları anonim şirketler hariç). </w:t>
      </w:r>
    </w:p>
    <w:p w:rsidR="008D3EC4" w:rsidRPr="00D00174" w:rsidRDefault="008D3EC4" w:rsidP="00BE3BD9">
      <w:pPr>
        <w:shd w:val="clear" w:color="auto" w:fill="FFFFFF"/>
        <w:spacing w:after="0" w:line="360" w:lineRule="auto"/>
        <w:contextualSpacing/>
        <w:jc w:val="both"/>
        <w:rPr>
          <w:rFonts w:ascii="Cambria" w:hAnsi="Cambria"/>
          <w:bCs/>
          <w:color w:val="000000"/>
          <w:lang w:eastAsia="tr-TR"/>
        </w:rPr>
      </w:pPr>
      <w:r w:rsidRPr="00D00174">
        <w:rPr>
          <w:rFonts w:ascii="Cambria" w:hAnsi="Cambria"/>
          <w:bCs/>
          <w:color w:val="000000"/>
          <w:lang w:eastAsia="tr-TR"/>
        </w:rPr>
        <w:t>7. Kamu ihalelerine katılmaya yasaklı olanlar ihaleye katılamazlar.</w:t>
      </w:r>
    </w:p>
    <w:p w:rsidR="008D3EC4" w:rsidRPr="00D00174" w:rsidRDefault="008D3EC4" w:rsidP="00BE3BD9">
      <w:pPr>
        <w:shd w:val="clear" w:color="auto" w:fill="FFFFFF"/>
        <w:spacing w:after="0" w:line="360" w:lineRule="auto"/>
        <w:contextualSpacing/>
        <w:jc w:val="both"/>
        <w:rPr>
          <w:rFonts w:ascii="Cambria" w:hAnsi="Cambria"/>
          <w:bCs/>
          <w:color w:val="000000"/>
          <w:lang w:eastAsia="tr-TR"/>
        </w:rPr>
      </w:pPr>
      <w:r w:rsidRPr="00D00174">
        <w:rPr>
          <w:rFonts w:ascii="Cambria" w:hAnsi="Cambria"/>
          <w:bCs/>
          <w:color w:val="000000"/>
          <w:lang w:eastAsia="tr-TR"/>
        </w:rPr>
        <w:t>8.  Karakoçan ilçesi ve diğer Köylere Hizmet Götürme Birliklerinden daha önce iş almış ve süresi içerisinde işi tamamlayamadığından dolayı sözleşmesi feshi edilmiş olanlar ihaleye katılamazlar.</w:t>
      </w:r>
    </w:p>
    <w:p w:rsidR="008D3EC4" w:rsidRPr="00D00174" w:rsidRDefault="008D3EC4" w:rsidP="00BE3BD9">
      <w:pPr>
        <w:shd w:val="clear" w:color="auto" w:fill="FFFFFF"/>
        <w:spacing w:after="0" w:line="360" w:lineRule="auto"/>
        <w:contextualSpacing/>
        <w:jc w:val="both"/>
        <w:rPr>
          <w:rFonts w:ascii="Cambria" w:hAnsi="Cambria"/>
          <w:bCs/>
          <w:color w:val="000000"/>
          <w:lang w:eastAsia="tr-TR"/>
        </w:rPr>
      </w:pPr>
      <w:r w:rsidRPr="00D00174">
        <w:rPr>
          <w:rFonts w:ascii="Cambria" w:hAnsi="Cambria"/>
          <w:bCs/>
          <w:color w:val="000000"/>
          <w:lang w:eastAsia="tr-TR"/>
        </w:rPr>
        <w:t>Bu yasaklamalara rağmen ihaleye katılan istekliler ihale dışı bırakılarak geçici teminatları gelir kaydedilir. Ayrıca bu durumun tekliflerin değerlendirilmesi aşamasında tespit edilememesi nedeniyle bunlardan biri üzerine ihale yapılmışsa teminatı gelir kaydedilerek ihale iptal edilir.</w:t>
      </w:r>
    </w:p>
    <w:p w:rsidR="008D3EC4" w:rsidRPr="00D00174" w:rsidRDefault="008D3EC4" w:rsidP="00BE3BD9">
      <w:pPr>
        <w:shd w:val="clear" w:color="auto" w:fill="FFFFFF"/>
        <w:spacing w:after="0" w:line="360" w:lineRule="auto"/>
        <w:contextualSpacing/>
        <w:jc w:val="both"/>
        <w:rPr>
          <w:rFonts w:ascii="Cambria" w:hAnsi="Cambria"/>
          <w:b/>
          <w:color w:val="000000"/>
          <w:lang w:eastAsia="tr-TR"/>
        </w:rPr>
      </w:pPr>
      <w:r w:rsidRPr="00D00174">
        <w:rPr>
          <w:rFonts w:ascii="Cambria" w:hAnsi="Cambria"/>
          <w:b/>
          <w:bCs/>
          <w:color w:val="000000"/>
          <w:lang w:eastAsia="tr-TR"/>
        </w:rPr>
        <w:t>Madde 9.</w:t>
      </w:r>
      <w:r w:rsidRPr="00D00174">
        <w:rPr>
          <w:rFonts w:ascii="Cambria" w:hAnsi="Cambria"/>
          <w:color w:val="000000"/>
          <w:lang w:eastAsia="tr-TR"/>
        </w:rPr>
        <w:t xml:space="preserve"> </w:t>
      </w:r>
      <w:r w:rsidRPr="00D00174">
        <w:rPr>
          <w:rFonts w:ascii="Cambria" w:hAnsi="Cambria"/>
          <w:b/>
          <w:color w:val="000000"/>
          <w:lang w:eastAsia="tr-TR"/>
        </w:rPr>
        <w:t>Teklifler, ihale tarih ve saatine kadar Karakoçan Kaymakamlığı Köylere Hizmet Götürme Birliği Başkanlığı adresine elden teslim edilecektir.</w:t>
      </w:r>
    </w:p>
    <w:p w:rsidR="008D3EC4" w:rsidRPr="00D00174" w:rsidRDefault="008D3EC4" w:rsidP="00BE3BD9">
      <w:pPr>
        <w:shd w:val="clear" w:color="auto" w:fill="FFFFFF"/>
        <w:spacing w:after="0" w:line="360" w:lineRule="auto"/>
        <w:contextualSpacing/>
        <w:jc w:val="both"/>
        <w:rPr>
          <w:rFonts w:ascii="Cambria" w:hAnsi="Cambria"/>
          <w:color w:val="000000"/>
          <w:lang w:eastAsia="tr-TR"/>
        </w:rPr>
      </w:pPr>
      <w:r w:rsidRPr="00D00174">
        <w:rPr>
          <w:rFonts w:ascii="Cambria" w:hAnsi="Cambria"/>
          <w:color w:val="000000"/>
          <w:lang w:eastAsia="tr-TR"/>
        </w:rPr>
        <w:t xml:space="preserve">9.1. Teklifler son teklif verme tarih ve saatine kadar yukarıda belirtilen yere bizzat verilir. Son teklif verme saatine kadar İdareye ulaşmayan teklifler değerlendirmeye alınmayacaktır. </w:t>
      </w:r>
    </w:p>
    <w:p w:rsidR="008D3EC4" w:rsidRPr="00D00174" w:rsidRDefault="008D3EC4" w:rsidP="00BE3BD9">
      <w:pPr>
        <w:shd w:val="clear" w:color="auto" w:fill="FFFFFF"/>
        <w:spacing w:after="0" w:line="360" w:lineRule="auto"/>
        <w:contextualSpacing/>
        <w:jc w:val="both"/>
        <w:rPr>
          <w:rFonts w:ascii="Cambria" w:hAnsi="Cambria"/>
          <w:color w:val="000000"/>
          <w:lang w:eastAsia="tr-TR"/>
        </w:rPr>
      </w:pPr>
      <w:r w:rsidRPr="00D00174">
        <w:rPr>
          <w:rFonts w:ascii="Cambria" w:hAnsi="Cambria"/>
          <w:color w:val="000000"/>
          <w:lang w:eastAsia="tr-TR"/>
        </w:rPr>
        <w:t xml:space="preserve"> 9.2. Saat ayarlarında, Türkiye Radyo-Televizyon Kurumunun (TRT) ulusal saat ayarı esas alınır.</w:t>
      </w:r>
    </w:p>
    <w:p w:rsidR="008D3EC4" w:rsidRPr="00D00174" w:rsidRDefault="008D3EC4" w:rsidP="00BE3BD9">
      <w:pPr>
        <w:shd w:val="clear" w:color="auto" w:fill="FFFFFF"/>
        <w:spacing w:after="0" w:line="360" w:lineRule="auto"/>
        <w:contextualSpacing/>
        <w:jc w:val="both"/>
        <w:rPr>
          <w:rFonts w:ascii="Cambria" w:hAnsi="Cambria"/>
          <w:color w:val="000000"/>
          <w:lang w:eastAsia="tr-TR"/>
        </w:rPr>
      </w:pPr>
      <w:r w:rsidRPr="00D00174">
        <w:rPr>
          <w:rFonts w:ascii="Cambria" w:hAnsi="Cambria"/>
          <w:b/>
          <w:bCs/>
          <w:color w:val="000000"/>
          <w:lang w:eastAsia="tr-TR"/>
        </w:rPr>
        <w:t>Madde 10.</w:t>
      </w:r>
      <w:r w:rsidR="00E37142" w:rsidRPr="00D00174">
        <w:rPr>
          <w:rFonts w:ascii="Cambria" w:hAnsi="Cambria"/>
          <w:color w:val="000000"/>
          <w:lang w:eastAsia="tr-TR"/>
        </w:rPr>
        <w:t xml:space="preserve"> İstekliler tekliflerini, </w:t>
      </w:r>
      <w:r w:rsidR="00B46827" w:rsidRPr="00D00174">
        <w:rPr>
          <w:rFonts w:ascii="Cambria" w:hAnsi="Cambria"/>
          <w:b/>
          <w:color w:val="FF0000"/>
          <w:lang w:eastAsia="tr-TR"/>
        </w:rPr>
        <w:t>Birim Fiyat</w:t>
      </w:r>
      <w:r w:rsidR="00E37142" w:rsidRPr="00D00174">
        <w:rPr>
          <w:rFonts w:ascii="Cambria" w:hAnsi="Cambria"/>
          <w:color w:val="000000"/>
          <w:lang w:eastAsia="tr-TR"/>
        </w:rPr>
        <w:t xml:space="preserve"> </w:t>
      </w:r>
      <w:r w:rsidRPr="00D00174">
        <w:rPr>
          <w:rFonts w:ascii="Cambria" w:hAnsi="Cambria"/>
          <w:color w:val="000000"/>
          <w:lang w:eastAsia="tr-TR"/>
        </w:rPr>
        <w:t xml:space="preserve">şeklinde verilecektir. İhale sonucu, üzerine ihale yapılan istekliyle </w:t>
      </w:r>
      <w:r w:rsidR="00B46827" w:rsidRPr="00D00174">
        <w:rPr>
          <w:rFonts w:ascii="Cambria" w:hAnsi="Cambria"/>
          <w:b/>
          <w:color w:val="FF0000"/>
          <w:lang w:eastAsia="tr-TR"/>
        </w:rPr>
        <w:t>Birim Fiyat</w:t>
      </w:r>
      <w:r w:rsidRPr="00D00174">
        <w:rPr>
          <w:rFonts w:ascii="Cambria" w:hAnsi="Cambria"/>
          <w:color w:val="000000"/>
          <w:lang w:eastAsia="tr-TR"/>
        </w:rPr>
        <w:t xml:space="preserve"> sözleşme imzalanacaktır.</w:t>
      </w:r>
      <w:r w:rsidR="00E37142" w:rsidRPr="00D00174">
        <w:rPr>
          <w:rFonts w:ascii="Cambria" w:hAnsi="Cambria"/>
          <w:color w:val="000000"/>
          <w:lang w:eastAsia="tr-TR"/>
        </w:rPr>
        <w:t xml:space="preserve">  </w:t>
      </w:r>
      <w:r w:rsidRPr="00D00174">
        <w:rPr>
          <w:rFonts w:ascii="Cambria" w:hAnsi="Cambria"/>
          <w:color w:val="000000"/>
          <w:lang w:eastAsia="tr-TR"/>
        </w:rPr>
        <w:t xml:space="preserve">Bu ihalede, işin tamamı için teklif verilecektir. </w:t>
      </w:r>
    </w:p>
    <w:p w:rsidR="008D3EC4" w:rsidRPr="00D00174" w:rsidRDefault="008D3EC4" w:rsidP="00BE3BD9">
      <w:pPr>
        <w:shd w:val="clear" w:color="auto" w:fill="FFFFFF"/>
        <w:spacing w:after="0" w:line="360" w:lineRule="auto"/>
        <w:contextualSpacing/>
        <w:jc w:val="both"/>
        <w:rPr>
          <w:rFonts w:ascii="Cambria" w:hAnsi="Cambria"/>
          <w:color w:val="000000"/>
          <w:lang w:eastAsia="tr-TR"/>
        </w:rPr>
      </w:pPr>
      <w:r w:rsidRPr="00D00174">
        <w:rPr>
          <w:rFonts w:ascii="Cambria" w:hAnsi="Cambria"/>
          <w:b/>
          <w:bCs/>
          <w:color w:val="000000"/>
          <w:lang w:eastAsia="tr-TR"/>
        </w:rPr>
        <w:lastRenderedPageBreak/>
        <w:t xml:space="preserve">Madde 11. </w:t>
      </w:r>
      <w:r w:rsidRPr="00D00174">
        <w:rPr>
          <w:rFonts w:ascii="Cambria" w:hAnsi="Cambria"/>
          <w:color w:val="000000"/>
          <w:lang w:eastAsia="tr-TR"/>
        </w:rPr>
        <w:t xml:space="preserve">İstekliler teklif ettikleri bedelin %3’ünden az olmamak üzere kendi belirleyecekleri tutarda geçici teminat vereceklerdir. </w:t>
      </w:r>
    </w:p>
    <w:p w:rsidR="008D3EC4" w:rsidRPr="00D00174" w:rsidRDefault="008D3EC4" w:rsidP="00BE3BD9">
      <w:pPr>
        <w:shd w:val="clear" w:color="auto" w:fill="FFFFFF"/>
        <w:spacing w:after="0" w:line="360" w:lineRule="auto"/>
        <w:contextualSpacing/>
        <w:jc w:val="both"/>
        <w:rPr>
          <w:rFonts w:ascii="Cambria" w:hAnsi="Cambria"/>
          <w:color w:val="000000"/>
          <w:lang w:eastAsia="tr-TR"/>
        </w:rPr>
      </w:pPr>
      <w:r w:rsidRPr="00D00174">
        <w:rPr>
          <w:rFonts w:ascii="Cambria" w:hAnsi="Cambria"/>
          <w:b/>
          <w:bCs/>
          <w:color w:val="000000"/>
          <w:lang w:eastAsia="tr-TR"/>
        </w:rPr>
        <w:t>Madde 12.</w:t>
      </w:r>
      <w:r w:rsidRPr="00D00174">
        <w:rPr>
          <w:rFonts w:ascii="Cambria" w:hAnsi="Cambria"/>
          <w:color w:val="000000"/>
          <w:lang w:eastAsia="tr-TR"/>
        </w:rPr>
        <w:t xml:space="preserve"> Verilen tekliflerin geçerlilik süresi, ihale tarihinden itibaren </w:t>
      </w:r>
      <w:r w:rsidR="004068FB" w:rsidRPr="00D00174">
        <w:rPr>
          <w:rFonts w:ascii="Cambria" w:hAnsi="Cambria"/>
          <w:b/>
          <w:color w:val="FF0000"/>
          <w:lang w:eastAsia="tr-TR"/>
        </w:rPr>
        <w:t>360</w:t>
      </w:r>
      <w:r w:rsidRPr="00D00174">
        <w:rPr>
          <w:rFonts w:ascii="Cambria" w:hAnsi="Cambria"/>
          <w:b/>
          <w:color w:val="FF0000"/>
          <w:lang w:eastAsia="tr-TR"/>
        </w:rPr>
        <w:t xml:space="preserve"> (</w:t>
      </w:r>
      <w:r w:rsidR="004068FB" w:rsidRPr="00D00174">
        <w:rPr>
          <w:rFonts w:ascii="Cambria" w:hAnsi="Cambria"/>
          <w:b/>
          <w:color w:val="FF0000"/>
          <w:lang w:eastAsia="tr-TR"/>
        </w:rPr>
        <w:t>ÜÇYÜZALTMIŞ</w:t>
      </w:r>
      <w:r w:rsidRPr="00D00174">
        <w:rPr>
          <w:rFonts w:ascii="Cambria" w:hAnsi="Cambria"/>
          <w:b/>
          <w:color w:val="FF0000"/>
          <w:lang w:eastAsia="tr-TR"/>
        </w:rPr>
        <w:t>)</w:t>
      </w:r>
      <w:r w:rsidRPr="00D00174">
        <w:rPr>
          <w:rFonts w:ascii="Cambria" w:hAnsi="Cambria"/>
          <w:color w:val="000000"/>
          <w:lang w:eastAsia="tr-TR"/>
        </w:rPr>
        <w:t xml:space="preserve"> takvim günüdür. </w:t>
      </w:r>
      <w:r w:rsidRPr="00D00174">
        <w:rPr>
          <w:rFonts w:ascii="Cambria" w:hAnsi="Cambria"/>
          <w:color w:val="000000"/>
          <w:lang w:eastAsia="tr-TR"/>
        </w:rPr>
        <w:br/>
      </w:r>
      <w:r w:rsidRPr="00D00174">
        <w:rPr>
          <w:rFonts w:ascii="Cambria" w:hAnsi="Cambria"/>
          <w:b/>
          <w:bCs/>
          <w:color w:val="000000"/>
          <w:lang w:eastAsia="tr-TR"/>
        </w:rPr>
        <w:t>Madde 13.</w:t>
      </w:r>
      <w:r w:rsidRPr="00D00174">
        <w:rPr>
          <w:rFonts w:ascii="Cambria" w:hAnsi="Cambria"/>
          <w:color w:val="000000"/>
          <w:lang w:eastAsia="tr-TR"/>
        </w:rPr>
        <w:t xml:space="preserve"> Konsorsiyum olarak ihaleye teklif verilemez. </w:t>
      </w:r>
    </w:p>
    <w:p w:rsidR="008D3EC4" w:rsidRPr="00D00174" w:rsidRDefault="008D3EC4" w:rsidP="00BE3BD9">
      <w:pPr>
        <w:shd w:val="clear" w:color="auto" w:fill="FFFFFF"/>
        <w:spacing w:after="0" w:line="360" w:lineRule="auto"/>
        <w:contextualSpacing/>
        <w:jc w:val="both"/>
        <w:rPr>
          <w:rFonts w:ascii="Cambria" w:hAnsi="Cambria"/>
          <w:b/>
          <w:bCs/>
          <w:color w:val="000000"/>
          <w:lang w:eastAsia="tr-TR"/>
        </w:rPr>
      </w:pPr>
      <w:r w:rsidRPr="00D00174">
        <w:rPr>
          <w:rFonts w:ascii="Cambria" w:hAnsi="Cambria"/>
          <w:b/>
          <w:bCs/>
          <w:color w:val="000000"/>
          <w:lang w:eastAsia="tr-TR"/>
        </w:rPr>
        <w:t>Madde 14-Tekliflerin Hazırlanması ve Sunulması</w:t>
      </w:r>
    </w:p>
    <w:p w:rsidR="008D3EC4" w:rsidRPr="00D00174" w:rsidRDefault="008D3EC4" w:rsidP="00BE3BD9">
      <w:pPr>
        <w:shd w:val="clear" w:color="auto" w:fill="FFFFFF"/>
        <w:spacing w:after="0" w:line="360" w:lineRule="auto"/>
        <w:contextualSpacing/>
        <w:jc w:val="both"/>
        <w:rPr>
          <w:rFonts w:ascii="Cambria" w:hAnsi="Cambria"/>
          <w:bCs/>
          <w:color w:val="000000"/>
          <w:lang w:eastAsia="tr-TR"/>
        </w:rPr>
      </w:pPr>
      <w:r w:rsidRPr="00D00174">
        <w:rPr>
          <w:rFonts w:ascii="Cambria" w:hAnsi="Cambria"/>
          <w:b/>
          <w:bCs/>
          <w:color w:val="000000"/>
          <w:lang w:eastAsia="tr-TR"/>
        </w:rPr>
        <w:t>14.1</w:t>
      </w:r>
      <w:r w:rsidRPr="00D00174">
        <w:rPr>
          <w:rFonts w:ascii="Cambria" w:hAnsi="Cambria"/>
          <w:bCs/>
          <w:color w:val="000000"/>
          <w:lang w:eastAsia="tr-TR"/>
        </w:rPr>
        <w:t xml:space="preserve">- Açık ihale usulünde teklifler yazılı olarak yapılır. Teklif mektubu, bir zarfa konulup kapatıldıktan sonra zarfın üzerine isteklinin adı, soyadı veya ticaret unvanı ile hangi işe ait olduğu yazılır. Zarfın yapıştırılan yeri istekli tarafından imzalanır, kaşesi veya mührü basılır. Bu zarf geçici teminata ait alındı veya geçici teminat belgesi ve ihaleye katılabilme şartı olarak istenilen diğer belgelerle birlikte ikinci bir zarfa konularak kapatılır. Dış zarfın üzerine isteklinin adı ve soyadı veya ticaret unvanı ile tebligata esas olarak göstereceği açık adresi ve teklifin hangi işe ait olduğu yazılır.           </w:t>
      </w:r>
    </w:p>
    <w:p w:rsidR="008D3EC4" w:rsidRPr="00D00174" w:rsidRDefault="008D3EC4" w:rsidP="00BE3BD9">
      <w:pPr>
        <w:shd w:val="clear" w:color="auto" w:fill="FFFFFF"/>
        <w:spacing w:after="0" w:line="360" w:lineRule="auto"/>
        <w:contextualSpacing/>
        <w:jc w:val="both"/>
        <w:rPr>
          <w:rFonts w:ascii="Cambria" w:hAnsi="Cambria"/>
          <w:bCs/>
          <w:color w:val="000000"/>
          <w:lang w:eastAsia="tr-TR"/>
        </w:rPr>
      </w:pPr>
      <w:r w:rsidRPr="00D00174">
        <w:rPr>
          <w:rFonts w:ascii="Cambria" w:hAnsi="Cambria"/>
          <w:b/>
          <w:bCs/>
          <w:color w:val="000000"/>
          <w:lang w:eastAsia="tr-TR"/>
        </w:rPr>
        <w:t>14.2.</w:t>
      </w:r>
      <w:r w:rsidRPr="00D00174">
        <w:rPr>
          <w:rFonts w:ascii="Cambria" w:hAnsi="Cambria"/>
          <w:bCs/>
          <w:color w:val="000000"/>
          <w:lang w:eastAsia="tr-TR"/>
        </w:rPr>
        <w:t xml:space="preserve">Teklif mektubunda ihale dokümanının tamamen okunup kabul edildiğinin belirtilmesi, teklif edilen bedelin rakam ve yazı ile birbirine uygun olarak açıkça yazılması, üzerinde kazıntı, silinti, düzeltme bulunmaması ve teklif mektubunun ad, soyadı veya ticaret unvanı yazılmak suretiyle yetkili kişilerce imzalanmış olması zorunludur. Bunları karşılamayan teklifler reddedilir ve hiç yapılmamış sayılır. Teklif mektuplarının istekli tarafından imzalanması ve bu mektuplarda ihale dokümanının tamamen okunup kabul edildiğinin belirtilmesi, teklif edilen fiyatın rakam ve yazı ile açık olarak yazılması zorunludur. Bunlardan herhangi birine uygun olmayan veya üzerinde kazıntı, silinti veya düzeltme bulunan teklifler reddedilir ve hiç yapılmamış sayılır.           </w:t>
      </w:r>
    </w:p>
    <w:p w:rsidR="008D3EC4" w:rsidRPr="00D00174" w:rsidRDefault="008D3EC4" w:rsidP="00BE3BD9">
      <w:pPr>
        <w:shd w:val="clear" w:color="auto" w:fill="FFFFFF"/>
        <w:spacing w:after="0" w:line="360" w:lineRule="auto"/>
        <w:contextualSpacing/>
        <w:jc w:val="both"/>
        <w:rPr>
          <w:rFonts w:ascii="Cambria" w:hAnsi="Cambria"/>
          <w:bCs/>
          <w:color w:val="000000"/>
          <w:lang w:eastAsia="tr-TR"/>
        </w:rPr>
      </w:pPr>
      <w:r w:rsidRPr="00D00174">
        <w:rPr>
          <w:rFonts w:ascii="Cambria" w:hAnsi="Cambria"/>
          <w:b/>
          <w:bCs/>
          <w:color w:val="000000"/>
          <w:lang w:eastAsia="tr-TR"/>
        </w:rPr>
        <w:t>14.3.</w:t>
      </w:r>
      <w:r w:rsidRPr="00D00174">
        <w:rPr>
          <w:rFonts w:ascii="Cambria" w:hAnsi="Cambria"/>
          <w:bCs/>
          <w:color w:val="000000"/>
          <w:lang w:eastAsia="tr-TR"/>
        </w:rPr>
        <w:t xml:space="preserve"> Teklifler ilanda belirtilen saate kadar, sıra numaralı alındılar karşılığında komisyon başkanlığına verilir. Bu saatten sona verilen teklifler kabul edilmez ve açılmaksızın iade edilir. Alındı numarası zarfın üzerine yazılır. Teklifler bizzat istekli, kanuni temsilcileri ve tüzel kişilerde temsile yetkili kişiler tarafından komisyon başkanlığına verilir. Posta ile veya iadeli taahhütlü olarak teklif verilemez ve bu şekilde gönderilen teklifler değerlendirmeye alınmaz.            </w:t>
      </w:r>
    </w:p>
    <w:p w:rsidR="008D3EC4" w:rsidRPr="00D00174" w:rsidRDefault="008D3EC4" w:rsidP="00BE3BD9">
      <w:pPr>
        <w:shd w:val="clear" w:color="auto" w:fill="FFFFFF"/>
        <w:spacing w:after="0" w:line="360" w:lineRule="auto"/>
        <w:contextualSpacing/>
        <w:jc w:val="both"/>
        <w:rPr>
          <w:rFonts w:ascii="Cambria" w:hAnsi="Cambria"/>
          <w:bCs/>
          <w:color w:val="000000"/>
          <w:lang w:eastAsia="tr-TR"/>
        </w:rPr>
      </w:pPr>
      <w:r w:rsidRPr="00D00174">
        <w:rPr>
          <w:rFonts w:ascii="Cambria" w:hAnsi="Cambria"/>
          <w:b/>
          <w:bCs/>
          <w:color w:val="000000"/>
          <w:lang w:eastAsia="tr-TR"/>
        </w:rPr>
        <w:t>14.4.</w:t>
      </w:r>
      <w:r w:rsidRPr="00D00174">
        <w:rPr>
          <w:rFonts w:ascii="Cambria" w:hAnsi="Cambria"/>
          <w:bCs/>
          <w:color w:val="000000"/>
          <w:lang w:eastAsia="tr-TR"/>
        </w:rPr>
        <w:t xml:space="preserve"> Komisyon başkanlığına verilen teklifler herhangi bir sebeple geri alınamaz  </w:t>
      </w:r>
    </w:p>
    <w:p w:rsidR="008D3EC4" w:rsidRPr="00D00174" w:rsidRDefault="008D3EC4" w:rsidP="00BE3BD9">
      <w:pPr>
        <w:shd w:val="clear" w:color="auto" w:fill="FFFFFF"/>
        <w:spacing w:after="0" w:line="360" w:lineRule="auto"/>
        <w:contextualSpacing/>
        <w:jc w:val="both"/>
        <w:rPr>
          <w:rFonts w:ascii="Cambria" w:hAnsi="Cambria"/>
          <w:b/>
          <w:bCs/>
          <w:color w:val="000000"/>
          <w:lang w:eastAsia="tr-TR"/>
        </w:rPr>
      </w:pPr>
      <w:r w:rsidRPr="00D00174">
        <w:rPr>
          <w:rFonts w:ascii="Cambria" w:hAnsi="Cambria"/>
          <w:b/>
          <w:bCs/>
          <w:color w:val="000000"/>
          <w:lang w:eastAsia="tr-TR"/>
        </w:rPr>
        <w:t xml:space="preserve">Madde 15- Yazılı Teklif İstenmesi          </w:t>
      </w:r>
    </w:p>
    <w:p w:rsidR="008D3EC4" w:rsidRPr="00D00174" w:rsidRDefault="008D3EC4" w:rsidP="00BE3BD9">
      <w:pPr>
        <w:shd w:val="clear" w:color="auto" w:fill="FFFFFF"/>
        <w:spacing w:after="0" w:line="360" w:lineRule="auto"/>
        <w:contextualSpacing/>
        <w:jc w:val="both"/>
        <w:rPr>
          <w:rFonts w:ascii="Cambria" w:hAnsi="Cambria"/>
          <w:bCs/>
          <w:color w:val="000000"/>
          <w:lang w:eastAsia="tr-TR"/>
        </w:rPr>
      </w:pPr>
      <w:r w:rsidRPr="00D00174">
        <w:rPr>
          <w:rFonts w:ascii="Cambria" w:hAnsi="Cambria"/>
          <w:bCs/>
          <w:color w:val="000000"/>
          <w:lang w:eastAsia="tr-TR"/>
        </w:rPr>
        <w:t xml:space="preserve">Açık ihale usulü ile yapılan mal alımı, hizmet alımı ve yapım işlerinin ihalelerinde, teklif mektubu ile yazılı olarak teklif olunan bedel komisyonca uygun görülmediği veya tekliflerin aynı olduğu durumlarda, komisyon ihaleye katılan ve orada bulunan isteklilerden tekliflerini yazılı olarak yenilemelerini isteyebilir. Komisyonun bu kararı üzerine isteklilerin mevcut en düşük tekliften daha düşük teklif vermeleri gerekmekte olup, bu teklifi veremeyen istekli ihaleden çekilmiş sayılır. Bu aşamada verilen en düşük teklif komisyonca uygun bedel kabul edilebilir. İstekliler yazılı olarak oluşan en düşük tekliften daha düşük teklif vermez ise ihale komisyonu ihalenin iptaline karar verir. Üzerine ihale kalan istekli ile </w:t>
      </w:r>
      <w:r w:rsidR="00B46827" w:rsidRPr="00D00174">
        <w:rPr>
          <w:rFonts w:ascii="Cambria" w:hAnsi="Cambria"/>
          <w:b/>
          <w:color w:val="FF0000"/>
          <w:lang w:eastAsia="tr-TR"/>
        </w:rPr>
        <w:t>Birim Fiyat</w:t>
      </w:r>
      <w:r w:rsidRPr="00D00174">
        <w:rPr>
          <w:rFonts w:ascii="Cambria" w:hAnsi="Cambria"/>
          <w:bCs/>
          <w:color w:val="000000"/>
          <w:lang w:eastAsia="tr-TR"/>
        </w:rPr>
        <w:t xml:space="preserve"> İşlere ait sözleşme imzalanacaktır. </w:t>
      </w:r>
    </w:p>
    <w:p w:rsidR="008D3EC4" w:rsidRPr="00D00174" w:rsidRDefault="008D3EC4" w:rsidP="00BE3BD9">
      <w:pPr>
        <w:shd w:val="clear" w:color="auto" w:fill="FFFFFF"/>
        <w:spacing w:after="0" w:line="360" w:lineRule="auto"/>
        <w:contextualSpacing/>
        <w:jc w:val="both"/>
        <w:rPr>
          <w:rFonts w:ascii="Cambria" w:hAnsi="Cambria"/>
          <w:b/>
          <w:bCs/>
          <w:color w:val="000000"/>
          <w:lang w:eastAsia="tr-TR"/>
        </w:rPr>
      </w:pPr>
      <w:r w:rsidRPr="00D00174">
        <w:rPr>
          <w:rFonts w:ascii="Cambria" w:hAnsi="Cambria"/>
          <w:b/>
          <w:bCs/>
          <w:color w:val="000000"/>
          <w:lang w:eastAsia="tr-TR"/>
        </w:rPr>
        <w:t>Madde 16- Tekliflerin Geçerlilik Süresi</w:t>
      </w:r>
    </w:p>
    <w:p w:rsidR="008D3EC4" w:rsidRPr="00D00174" w:rsidRDefault="008D3EC4" w:rsidP="00BE3BD9">
      <w:pPr>
        <w:shd w:val="clear" w:color="auto" w:fill="FFFFFF"/>
        <w:spacing w:after="0" w:line="360" w:lineRule="auto"/>
        <w:contextualSpacing/>
        <w:jc w:val="both"/>
        <w:rPr>
          <w:rFonts w:ascii="Cambria" w:hAnsi="Cambria"/>
          <w:bCs/>
          <w:color w:val="000000"/>
          <w:lang w:eastAsia="tr-TR"/>
        </w:rPr>
      </w:pPr>
      <w:r w:rsidRPr="00D00174">
        <w:rPr>
          <w:rFonts w:ascii="Cambria" w:hAnsi="Cambria"/>
          <w:bCs/>
          <w:color w:val="000000"/>
          <w:lang w:eastAsia="tr-TR"/>
        </w:rPr>
        <w:t>Tekliflerin geçerlilik süresi, ihale tarihinden itibaren en az. 30(Otuz) takvim günü olmalıdır. Bu süreden daha kısa süre geçerli olduğu belirtilen teklifler değerlendirmeye alınmayacaktır.</w:t>
      </w:r>
    </w:p>
    <w:p w:rsidR="008D3EC4" w:rsidRPr="00D00174" w:rsidRDefault="008D3EC4" w:rsidP="00BE3BD9">
      <w:pPr>
        <w:shd w:val="clear" w:color="auto" w:fill="FFFFFF"/>
        <w:spacing w:after="0" w:line="360" w:lineRule="auto"/>
        <w:contextualSpacing/>
        <w:jc w:val="both"/>
        <w:rPr>
          <w:rFonts w:ascii="Cambria" w:hAnsi="Cambria"/>
          <w:b/>
          <w:bCs/>
          <w:color w:val="000000"/>
          <w:lang w:eastAsia="tr-TR"/>
        </w:rPr>
      </w:pPr>
      <w:r w:rsidRPr="00D00174">
        <w:rPr>
          <w:rFonts w:ascii="Cambria" w:hAnsi="Cambria"/>
          <w:b/>
          <w:bCs/>
          <w:color w:val="000000"/>
          <w:lang w:eastAsia="tr-TR"/>
        </w:rPr>
        <w:lastRenderedPageBreak/>
        <w:t xml:space="preserve">Madde 17- İhale saatinden önce ihalenin iptal edilmesi          </w:t>
      </w:r>
    </w:p>
    <w:p w:rsidR="008D3EC4" w:rsidRPr="00D00174" w:rsidRDefault="008D3EC4" w:rsidP="00BE3BD9">
      <w:pPr>
        <w:shd w:val="clear" w:color="auto" w:fill="FFFFFF"/>
        <w:spacing w:after="0" w:line="360" w:lineRule="auto"/>
        <w:contextualSpacing/>
        <w:jc w:val="both"/>
        <w:rPr>
          <w:rFonts w:ascii="Cambria" w:hAnsi="Cambria"/>
          <w:bCs/>
          <w:color w:val="000000"/>
          <w:lang w:eastAsia="tr-TR"/>
        </w:rPr>
      </w:pPr>
      <w:r w:rsidRPr="00D00174">
        <w:rPr>
          <w:rFonts w:ascii="Cambria" w:hAnsi="Cambria"/>
          <w:bCs/>
          <w:color w:val="000000"/>
          <w:lang w:eastAsia="tr-TR"/>
        </w:rPr>
        <w:t xml:space="preserve">İhale dokümanında yer alan belgelerde ilgili birliğin gerekli gördüğü veya ihalenin yapılmasına engel olan ve düzeltilmesi mümkün olmayan hususların bulunduğunun tespit edildiği hallerde ihale, ihale saatinden önce birlik tarafından iptal edilebilir. Bu durumda, iptal nedeni belirtilmek suretiyle ihalenin iptal edildiği isteklilere hemen ihale ilanındaki usulle ilân edilerek duyurulur. İhalenin iptal edildiği ana kadar teklif vermiş olanlara ihalenin iptal edildiği ayrıca tebliğ edilir. İhalenin iptal edilmesi halinde, verilmiş olan bütün teklifler reddedilmiş sayılır ve bu teklifler açılmaksızın isteklilere iade edilir. İhalenin iptal edilmesi nedeniyle isteklilerce birlikten herhangi bir hak talebinde bulunulamaz. İhalenin iptal edilmesi durumunda, iptal nedenleri gözden geçirilerek yeniden ihaleye çıkılabilir. </w:t>
      </w:r>
    </w:p>
    <w:p w:rsidR="008D3EC4" w:rsidRPr="00D00174" w:rsidRDefault="008D3EC4" w:rsidP="00BE3BD9">
      <w:pPr>
        <w:shd w:val="clear" w:color="auto" w:fill="FFFFFF"/>
        <w:spacing w:after="0" w:line="360" w:lineRule="auto"/>
        <w:contextualSpacing/>
        <w:jc w:val="both"/>
        <w:rPr>
          <w:rFonts w:ascii="Cambria" w:hAnsi="Cambria"/>
          <w:b/>
          <w:bCs/>
          <w:color w:val="FF0000"/>
          <w:lang w:eastAsia="tr-TR"/>
        </w:rPr>
      </w:pPr>
      <w:r w:rsidRPr="00D00174">
        <w:rPr>
          <w:rFonts w:ascii="Cambria" w:hAnsi="Cambria"/>
          <w:b/>
          <w:bCs/>
          <w:color w:val="000000"/>
          <w:lang w:eastAsia="tr-TR"/>
        </w:rPr>
        <w:t>Madde 18-</w:t>
      </w:r>
      <w:r w:rsidRPr="00D00174">
        <w:rPr>
          <w:rFonts w:ascii="Cambria" w:hAnsi="Cambria"/>
          <w:bCs/>
          <w:color w:val="000000"/>
          <w:lang w:eastAsia="tr-TR"/>
        </w:rPr>
        <w:t xml:space="preserve"> </w:t>
      </w:r>
      <w:r w:rsidRPr="00D00174">
        <w:rPr>
          <w:rFonts w:ascii="Cambria" w:hAnsi="Cambria"/>
          <w:b/>
          <w:bCs/>
          <w:color w:val="000000"/>
          <w:lang w:eastAsia="tr-TR"/>
        </w:rPr>
        <w:t>Fiyat Farkı:</w:t>
      </w:r>
      <w:r w:rsidRPr="00D00174">
        <w:rPr>
          <w:rFonts w:ascii="Cambria" w:hAnsi="Cambria"/>
          <w:bCs/>
          <w:color w:val="000000"/>
          <w:lang w:eastAsia="tr-TR"/>
        </w:rPr>
        <w:t xml:space="preserve"> </w:t>
      </w:r>
      <w:r w:rsidRPr="00D00174">
        <w:rPr>
          <w:rFonts w:ascii="Cambria" w:hAnsi="Cambria"/>
          <w:b/>
          <w:bCs/>
          <w:color w:val="FF0000"/>
          <w:lang w:eastAsia="tr-TR"/>
        </w:rPr>
        <w:t>Bu iş için fiyat farkı verilmeyecektir.</w:t>
      </w:r>
    </w:p>
    <w:p w:rsidR="008D3EC4" w:rsidRPr="00D00174" w:rsidRDefault="008D3EC4" w:rsidP="00BE3BD9">
      <w:pPr>
        <w:shd w:val="clear" w:color="auto" w:fill="FFFFFF"/>
        <w:spacing w:after="0" w:line="360" w:lineRule="auto"/>
        <w:contextualSpacing/>
        <w:jc w:val="both"/>
        <w:rPr>
          <w:rFonts w:ascii="Cambria" w:hAnsi="Cambria"/>
          <w:b/>
          <w:bCs/>
          <w:color w:val="000000"/>
          <w:lang w:eastAsia="tr-TR"/>
        </w:rPr>
      </w:pPr>
      <w:r w:rsidRPr="00D00174">
        <w:rPr>
          <w:rFonts w:ascii="Cambria" w:hAnsi="Cambria"/>
          <w:b/>
          <w:bCs/>
          <w:color w:val="000000"/>
          <w:lang w:eastAsia="tr-TR"/>
        </w:rPr>
        <w:t>Madde 19-    İdarenin serbestliği:</w:t>
      </w:r>
    </w:p>
    <w:p w:rsidR="008D3EC4" w:rsidRPr="00D00174" w:rsidRDefault="008D3EC4" w:rsidP="00BE3BD9">
      <w:pPr>
        <w:shd w:val="clear" w:color="auto" w:fill="FFFFFF"/>
        <w:spacing w:after="0" w:line="360" w:lineRule="auto"/>
        <w:contextualSpacing/>
        <w:jc w:val="both"/>
        <w:rPr>
          <w:rFonts w:ascii="Cambria" w:hAnsi="Cambria"/>
          <w:bCs/>
          <w:color w:val="000000"/>
          <w:lang w:eastAsia="tr-TR"/>
        </w:rPr>
      </w:pPr>
      <w:r w:rsidRPr="00D00174">
        <w:rPr>
          <w:rFonts w:ascii="Cambria" w:hAnsi="Cambria"/>
          <w:b/>
          <w:bCs/>
          <w:color w:val="000000"/>
          <w:lang w:eastAsia="tr-TR"/>
        </w:rPr>
        <w:t>19.1</w:t>
      </w:r>
      <w:r w:rsidRPr="00D00174">
        <w:rPr>
          <w:rFonts w:ascii="Cambria" w:hAnsi="Cambria"/>
          <w:bCs/>
          <w:color w:val="000000"/>
          <w:lang w:eastAsia="tr-TR"/>
        </w:rPr>
        <w:t>-  İhale Komisyonu ihaleyi yapıp yapmamakta serbesttir.</w:t>
      </w:r>
    </w:p>
    <w:p w:rsidR="008D3EC4" w:rsidRPr="00D00174" w:rsidRDefault="008D3EC4" w:rsidP="00BE3BD9">
      <w:pPr>
        <w:shd w:val="clear" w:color="auto" w:fill="FFFFFF"/>
        <w:spacing w:after="0" w:line="360" w:lineRule="auto"/>
        <w:contextualSpacing/>
        <w:jc w:val="both"/>
        <w:rPr>
          <w:rFonts w:ascii="Cambria" w:hAnsi="Cambria"/>
          <w:bCs/>
          <w:color w:val="000000"/>
          <w:lang w:eastAsia="tr-TR"/>
        </w:rPr>
      </w:pPr>
      <w:r w:rsidRPr="00D00174">
        <w:rPr>
          <w:rFonts w:ascii="Cambria" w:hAnsi="Cambria"/>
          <w:b/>
          <w:bCs/>
          <w:color w:val="000000"/>
          <w:lang w:eastAsia="tr-TR"/>
        </w:rPr>
        <w:t>19.2</w:t>
      </w:r>
      <w:r w:rsidRPr="00D00174">
        <w:rPr>
          <w:rFonts w:ascii="Cambria" w:hAnsi="Cambria"/>
          <w:bCs/>
          <w:color w:val="000000"/>
          <w:lang w:eastAsia="tr-TR"/>
        </w:rPr>
        <w:t>- Köylere Hizmet Götürme Birliği 2886 Sayılı Devlet İhale Kanunu, 4734 sayılı Kamu İhale Kanununu ve 4735 sayılı Kamu ihale Sözleşmeleri Kanununda belirtilen yasak ve cezalara ilişkin hususlara tabi olup, diğer hususlara tabi değildir</w:t>
      </w:r>
    </w:p>
    <w:p w:rsidR="008D3EC4" w:rsidRPr="00D00174" w:rsidRDefault="008D3EC4" w:rsidP="00BE3BD9">
      <w:pPr>
        <w:shd w:val="clear" w:color="auto" w:fill="FFFFFF"/>
        <w:spacing w:after="0" w:line="360" w:lineRule="auto"/>
        <w:contextualSpacing/>
        <w:jc w:val="both"/>
        <w:rPr>
          <w:rFonts w:ascii="Cambria" w:hAnsi="Cambria"/>
          <w:color w:val="000000"/>
          <w:lang w:eastAsia="tr-TR"/>
        </w:rPr>
      </w:pPr>
      <w:r w:rsidRPr="00D00174">
        <w:rPr>
          <w:rFonts w:ascii="Cambria" w:hAnsi="Cambria"/>
          <w:b/>
          <w:bCs/>
          <w:color w:val="000000"/>
          <w:lang w:eastAsia="tr-TR"/>
        </w:rPr>
        <w:t>Madde 20. Diğer hususlar:</w:t>
      </w:r>
    </w:p>
    <w:p w:rsidR="008F6792" w:rsidRPr="00D00174" w:rsidRDefault="008D3EC4" w:rsidP="00BE3BD9">
      <w:pPr>
        <w:spacing w:line="360" w:lineRule="auto"/>
        <w:contextualSpacing/>
        <w:jc w:val="both"/>
        <w:rPr>
          <w:rFonts w:ascii="Cambria" w:hAnsi="Cambria"/>
          <w:bCs/>
        </w:rPr>
      </w:pPr>
      <w:r w:rsidRPr="00D00174">
        <w:rPr>
          <w:rFonts w:ascii="Cambria" w:hAnsi="Cambria"/>
          <w:b/>
          <w:color w:val="000000"/>
          <w:lang w:eastAsia="tr-TR"/>
        </w:rPr>
        <w:t>20.1</w:t>
      </w:r>
      <w:r w:rsidRPr="00D00174">
        <w:rPr>
          <w:rFonts w:ascii="Cambria" w:hAnsi="Cambria"/>
          <w:color w:val="000000"/>
          <w:lang w:eastAsia="tr-TR"/>
        </w:rPr>
        <w:t xml:space="preserve"> </w:t>
      </w:r>
      <w:r w:rsidR="008F6792" w:rsidRPr="00D00174">
        <w:rPr>
          <w:rFonts w:ascii="Cambria" w:hAnsi="Cambria"/>
          <w:bCs/>
        </w:rPr>
        <w:t xml:space="preserve">Söz konusu iş </w:t>
      </w:r>
      <w:r w:rsidR="00B46827" w:rsidRPr="00D00174">
        <w:rPr>
          <w:rFonts w:ascii="Cambria" w:hAnsi="Cambria"/>
          <w:b/>
          <w:color w:val="FF0000"/>
          <w:lang w:eastAsia="tr-TR"/>
        </w:rPr>
        <w:t>Birim Fiyat</w:t>
      </w:r>
      <w:r w:rsidR="008F6792" w:rsidRPr="00D00174">
        <w:rPr>
          <w:rFonts w:ascii="Cambria" w:hAnsi="Cambria"/>
          <w:bCs/>
        </w:rPr>
        <w:t xml:space="preserve"> olacak ve hak ediş ödemeleri buna göre yapılacaktır. Aritmetik hata yapmadan dolduracak ve kaşeleyip imzalayarak, teklif zarfı içerisinde idareye sunmak zorundadırlar.</w:t>
      </w:r>
    </w:p>
    <w:p w:rsidR="008D3EC4" w:rsidRPr="00D00174" w:rsidRDefault="008D3EC4" w:rsidP="00BE3BD9">
      <w:pPr>
        <w:shd w:val="clear" w:color="auto" w:fill="FFFFFF"/>
        <w:spacing w:after="0" w:line="360" w:lineRule="auto"/>
        <w:contextualSpacing/>
        <w:jc w:val="both"/>
        <w:rPr>
          <w:rFonts w:ascii="Cambria" w:hAnsi="Cambria"/>
          <w:b/>
          <w:color w:val="FF0000"/>
          <w:lang w:eastAsia="tr-TR"/>
        </w:rPr>
      </w:pPr>
      <w:r w:rsidRPr="00D00174">
        <w:rPr>
          <w:rFonts w:ascii="Cambria" w:hAnsi="Cambria"/>
          <w:b/>
          <w:color w:val="FF0000"/>
          <w:lang w:eastAsia="tr-TR"/>
        </w:rPr>
        <w:t xml:space="preserve">20.2. Söz konusu yapım işin ödeneği </w:t>
      </w:r>
      <w:r w:rsidR="001E1FD9">
        <w:rPr>
          <w:rFonts w:ascii="Cambria" w:hAnsi="Cambria"/>
          <w:b/>
          <w:color w:val="FF0000"/>
          <w:lang w:eastAsia="tr-TR"/>
        </w:rPr>
        <w:t>2021</w:t>
      </w:r>
      <w:r w:rsidR="00B9429C" w:rsidRPr="00D00174">
        <w:rPr>
          <w:rFonts w:ascii="Cambria" w:hAnsi="Cambria"/>
          <w:b/>
          <w:color w:val="FF0000"/>
          <w:lang w:eastAsia="tr-TR"/>
        </w:rPr>
        <w:t xml:space="preserve"> </w:t>
      </w:r>
      <w:r w:rsidR="00E114B2" w:rsidRPr="00D00174">
        <w:rPr>
          <w:rFonts w:ascii="Cambria" w:hAnsi="Cambria"/>
          <w:b/>
          <w:color w:val="FF0000"/>
          <w:lang w:eastAsia="tr-TR"/>
        </w:rPr>
        <w:t>Elazığ İl Özel İdaresi</w:t>
      </w:r>
      <w:r w:rsidR="00B9429C" w:rsidRPr="00D00174">
        <w:rPr>
          <w:rFonts w:ascii="Cambria" w:hAnsi="Cambria"/>
          <w:b/>
          <w:color w:val="FF0000"/>
          <w:lang w:eastAsia="tr-TR"/>
        </w:rPr>
        <w:t xml:space="preserve"> </w:t>
      </w:r>
      <w:r w:rsidRPr="00D00174">
        <w:rPr>
          <w:rFonts w:ascii="Cambria" w:hAnsi="Cambria"/>
          <w:b/>
          <w:color w:val="FF0000"/>
          <w:lang w:eastAsia="tr-TR"/>
        </w:rPr>
        <w:t>tarafından tahsis edilecektir.</w:t>
      </w:r>
    </w:p>
    <w:p w:rsidR="008D3EC4" w:rsidRPr="00D00174" w:rsidRDefault="008D3EC4" w:rsidP="00BE3BD9">
      <w:pPr>
        <w:shd w:val="clear" w:color="auto" w:fill="FFFFFF"/>
        <w:spacing w:after="0" w:line="360" w:lineRule="auto"/>
        <w:contextualSpacing/>
        <w:jc w:val="both"/>
        <w:rPr>
          <w:rFonts w:ascii="Cambria" w:hAnsi="Cambria"/>
          <w:b/>
          <w:color w:val="FF0000"/>
          <w:lang w:eastAsia="tr-TR"/>
        </w:rPr>
      </w:pPr>
      <w:r w:rsidRPr="00D00174">
        <w:rPr>
          <w:rFonts w:ascii="Cambria" w:hAnsi="Cambria"/>
          <w:b/>
          <w:color w:val="FF0000"/>
          <w:lang w:eastAsia="tr-TR"/>
        </w:rPr>
        <w:t xml:space="preserve">20.3. Ödeneğin tahsis edilme süresi işin bitim tarihinden sonraya kalması halinde yüklenici firma ödeneğin tahsis edilmesini beklemek zorundadır. </w:t>
      </w:r>
    </w:p>
    <w:p w:rsidR="008D3EC4" w:rsidRPr="00BD3D65" w:rsidRDefault="008D3EC4" w:rsidP="00BD3D65">
      <w:pPr>
        <w:spacing w:line="360" w:lineRule="auto"/>
        <w:contextualSpacing/>
        <w:jc w:val="both"/>
        <w:rPr>
          <w:rFonts w:ascii="Cambria" w:hAnsi="Cambria"/>
          <w:b/>
          <w:color w:val="FF0000"/>
          <w:lang w:eastAsia="tr-TR"/>
        </w:rPr>
      </w:pPr>
      <w:r w:rsidRPr="00BD3D65">
        <w:rPr>
          <w:rFonts w:ascii="Cambria" w:hAnsi="Cambria"/>
          <w:b/>
          <w:color w:val="FF0000"/>
          <w:lang w:eastAsia="tr-TR"/>
        </w:rPr>
        <w:t xml:space="preserve">20.4. Bekleme süresi boyunca herhangi bir fiyat farkı veya gecikme cezası bedeli </w:t>
      </w:r>
      <w:proofErr w:type="spellStart"/>
      <w:r w:rsidRPr="00BD3D65">
        <w:rPr>
          <w:rFonts w:ascii="Cambria" w:hAnsi="Cambria"/>
          <w:b/>
          <w:color w:val="FF0000"/>
          <w:lang w:eastAsia="tr-TR"/>
        </w:rPr>
        <w:t>v.s</w:t>
      </w:r>
      <w:proofErr w:type="spellEnd"/>
      <w:r w:rsidRPr="00BD3D65">
        <w:rPr>
          <w:rFonts w:ascii="Cambria" w:hAnsi="Cambria"/>
          <w:b/>
          <w:color w:val="FF0000"/>
          <w:lang w:eastAsia="tr-TR"/>
        </w:rPr>
        <w:t xml:space="preserve">. fark talep edilmeyecektir. </w:t>
      </w:r>
    </w:p>
    <w:p w:rsidR="008D3EC4" w:rsidRPr="00BD3D65" w:rsidRDefault="008D3EC4" w:rsidP="00BD3D65">
      <w:pPr>
        <w:spacing w:line="360" w:lineRule="auto"/>
        <w:contextualSpacing/>
        <w:jc w:val="both"/>
        <w:rPr>
          <w:rFonts w:ascii="Cambria" w:hAnsi="Cambria"/>
          <w:b/>
          <w:color w:val="FF0000"/>
          <w:lang w:eastAsia="tr-TR"/>
        </w:rPr>
      </w:pPr>
      <w:r w:rsidRPr="00BD3D65">
        <w:rPr>
          <w:rFonts w:ascii="Cambria" w:hAnsi="Cambria"/>
          <w:b/>
          <w:color w:val="FF0000"/>
          <w:lang w:eastAsia="tr-TR"/>
        </w:rPr>
        <w:t xml:space="preserve">20.5. İstekli </w:t>
      </w:r>
      <w:r w:rsidR="0061596F" w:rsidRPr="00BD3D65">
        <w:rPr>
          <w:rFonts w:ascii="Cambria" w:hAnsi="Cambria"/>
          <w:b/>
          <w:color w:val="FF0000"/>
          <w:lang w:eastAsia="tr-TR"/>
        </w:rPr>
        <w:t xml:space="preserve">söz konusu </w:t>
      </w:r>
      <w:r w:rsidRPr="00BD3D65">
        <w:rPr>
          <w:rFonts w:ascii="Cambria" w:hAnsi="Cambria"/>
          <w:b/>
          <w:color w:val="FF0000"/>
          <w:lang w:eastAsia="tr-TR"/>
        </w:rPr>
        <w:t xml:space="preserve">iş için </w:t>
      </w:r>
      <w:r w:rsidR="00354BD5" w:rsidRPr="00BD3D65">
        <w:rPr>
          <w:rFonts w:ascii="Cambria" w:hAnsi="Cambria"/>
          <w:b/>
          <w:color w:val="FF0000"/>
          <w:lang w:eastAsia="tr-TR"/>
        </w:rPr>
        <w:t>teklif</w:t>
      </w:r>
      <w:r w:rsidRPr="00BD3D65">
        <w:rPr>
          <w:rFonts w:ascii="Cambria" w:hAnsi="Cambria"/>
          <w:b/>
          <w:color w:val="FF0000"/>
          <w:lang w:eastAsia="tr-TR"/>
        </w:rPr>
        <w:t xml:space="preserve"> vermesi durumunda</w:t>
      </w:r>
      <w:r w:rsidR="00354BD5" w:rsidRPr="00BD3D65">
        <w:rPr>
          <w:rFonts w:ascii="Cambria" w:hAnsi="Cambria"/>
          <w:b/>
          <w:color w:val="FF0000"/>
          <w:lang w:eastAsia="tr-TR"/>
        </w:rPr>
        <w:t xml:space="preserve">; </w:t>
      </w:r>
      <w:r w:rsidR="0061596F" w:rsidRPr="00BD3D65">
        <w:rPr>
          <w:rFonts w:ascii="Cambria" w:hAnsi="Cambria"/>
          <w:b/>
          <w:color w:val="FF0000"/>
          <w:lang w:eastAsia="tr-TR"/>
        </w:rPr>
        <w:t xml:space="preserve">İdari, </w:t>
      </w:r>
      <w:r w:rsidRPr="00BD3D65">
        <w:rPr>
          <w:rFonts w:ascii="Cambria" w:hAnsi="Cambria"/>
          <w:b/>
          <w:color w:val="FF0000"/>
          <w:lang w:eastAsia="tr-TR"/>
        </w:rPr>
        <w:t>teknik şartname</w:t>
      </w:r>
      <w:r w:rsidR="000463DF" w:rsidRPr="00BD3D65">
        <w:rPr>
          <w:rFonts w:ascii="Cambria" w:hAnsi="Cambria"/>
          <w:b/>
          <w:color w:val="FF0000"/>
          <w:lang w:eastAsia="tr-TR"/>
        </w:rPr>
        <w:t xml:space="preserve"> </w:t>
      </w:r>
      <w:r w:rsidRPr="00BD3D65">
        <w:rPr>
          <w:rFonts w:ascii="Cambria" w:hAnsi="Cambria"/>
          <w:b/>
          <w:color w:val="FF0000"/>
          <w:lang w:eastAsia="tr-TR"/>
        </w:rPr>
        <w:t>ve sözleşme tasarısında belirtilen tüm şartlar</w:t>
      </w:r>
      <w:r w:rsidR="0061596F" w:rsidRPr="00BD3D65">
        <w:rPr>
          <w:rFonts w:ascii="Cambria" w:hAnsi="Cambria"/>
          <w:b/>
          <w:color w:val="FF0000"/>
          <w:lang w:eastAsia="tr-TR"/>
        </w:rPr>
        <w:t>ı</w:t>
      </w:r>
      <w:r w:rsidRPr="00BD3D65">
        <w:rPr>
          <w:rFonts w:ascii="Cambria" w:hAnsi="Cambria"/>
          <w:b/>
          <w:color w:val="FF0000"/>
          <w:lang w:eastAsia="tr-TR"/>
        </w:rPr>
        <w:t xml:space="preserve"> peşinen kabul etmiş sayılır.</w:t>
      </w:r>
    </w:p>
    <w:p w:rsidR="000463DF" w:rsidRPr="00BD3D65" w:rsidRDefault="000463DF" w:rsidP="000463DF">
      <w:pPr>
        <w:spacing w:line="360" w:lineRule="auto"/>
        <w:contextualSpacing/>
        <w:jc w:val="both"/>
        <w:rPr>
          <w:rFonts w:ascii="Cambria" w:hAnsi="Cambria"/>
          <w:b/>
          <w:color w:val="FF0000"/>
          <w:lang w:eastAsia="tr-TR"/>
        </w:rPr>
      </w:pPr>
      <w:r w:rsidRPr="00BD3D65">
        <w:rPr>
          <w:rFonts w:ascii="Cambria" w:hAnsi="Cambria"/>
          <w:b/>
          <w:color w:val="FF0000"/>
          <w:lang w:eastAsia="tr-TR"/>
        </w:rPr>
        <w:t xml:space="preserve">20.6. Yüklenici, İdare emrine gönderdiği araç için yol şartlarının bozuk, uzun, yoğun olduğunu iddia ederek aracını geri çekme isteğinde bulunamaz. Gideceği yol ve güzergâhın seçimi İdare görevlisindedir. Araç görev anında İdare emrindedir. </w:t>
      </w:r>
    </w:p>
    <w:p w:rsidR="000463DF" w:rsidRPr="00BD3D65" w:rsidRDefault="000463DF" w:rsidP="000463DF">
      <w:pPr>
        <w:spacing w:line="360" w:lineRule="auto"/>
        <w:contextualSpacing/>
        <w:jc w:val="both"/>
        <w:rPr>
          <w:rFonts w:ascii="Cambria" w:hAnsi="Cambria"/>
          <w:b/>
          <w:color w:val="FF0000"/>
          <w:lang w:eastAsia="tr-TR"/>
        </w:rPr>
      </w:pPr>
      <w:r w:rsidRPr="00BD3D65">
        <w:rPr>
          <w:rFonts w:ascii="Cambria" w:hAnsi="Cambria"/>
          <w:b/>
          <w:color w:val="FF0000"/>
          <w:lang w:eastAsia="tr-TR"/>
        </w:rPr>
        <w:t xml:space="preserve">20.7. İdare isterse bunu 10 iş günü önceden yükleniciye bildirmek üzere işi erken bitirebilir. Bu durumda yüklenici hiç hak iddia edemez. Teklif vermek suretiyle bu durumu peşinen kabul etmiş sayılır. </w:t>
      </w:r>
    </w:p>
    <w:p w:rsidR="000463DF" w:rsidRPr="00BD3D65" w:rsidRDefault="000463DF" w:rsidP="000463DF">
      <w:pPr>
        <w:spacing w:line="360" w:lineRule="auto"/>
        <w:contextualSpacing/>
        <w:jc w:val="both"/>
        <w:rPr>
          <w:rFonts w:ascii="Cambria" w:hAnsi="Cambria"/>
          <w:b/>
          <w:color w:val="FF0000"/>
          <w:lang w:eastAsia="tr-TR"/>
        </w:rPr>
      </w:pPr>
      <w:r w:rsidRPr="00BD3D65">
        <w:rPr>
          <w:rFonts w:ascii="Cambria" w:hAnsi="Cambria"/>
          <w:b/>
          <w:color w:val="FF0000"/>
          <w:lang w:eastAsia="tr-TR"/>
        </w:rPr>
        <w:t xml:space="preserve">20.8.  Yüklenici firma aracın sigorta kasko ve muayenesi zamanında ve tam olarak yaptırmak zorundadır. Muayene için bir günlük izin verilir. Yalnız günlük ödemesi yapılmaz. </w:t>
      </w:r>
    </w:p>
    <w:p w:rsidR="000463DF" w:rsidRPr="00BD3D65" w:rsidRDefault="000463DF" w:rsidP="000463DF">
      <w:pPr>
        <w:spacing w:line="360" w:lineRule="auto"/>
        <w:contextualSpacing/>
        <w:jc w:val="both"/>
        <w:rPr>
          <w:rFonts w:ascii="Cambria" w:hAnsi="Cambria"/>
          <w:b/>
          <w:color w:val="FF0000"/>
          <w:lang w:eastAsia="tr-TR"/>
        </w:rPr>
      </w:pPr>
      <w:r w:rsidRPr="00BD3D65">
        <w:rPr>
          <w:rFonts w:ascii="Cambria" w:hAnsi="Cambria"/>
          <w:b/>
          <w:color w:val="FF0000"/>
          <w:lang w:eastAsia="tr-TR"/>
        </w:rPr>
        <w:t>2</w:t>
      </w:r>
      <w:r w:rsidR="009176CE" w:rsidRPr="00BD3D65">
        <w:rPr>
          <w:rFonts w:ascii="Cambria" w:hAnsi="Cambria"/>
          <w:b/>
          <w:color w:val="FF0000"/>
          <w:lang w:eastAsia="tr-TR"/>
        </w:rPr>
        <w:t>0.9</w:t>
      </w:r>
      <w:r w:rsidRPr="00BD3D65">
        <w:rPr>
          <w:rFonts w:ascii="Cambria" w:hAnsi="Cambria"/>
          <w:b/>
          <w:color w:val="FF0000"/>
          <w:lang w:eastAsia="tr-TR"/>
        </w:rPr>
        <w:t xml:space="preserve"> İdare isterse yüklenici hiçbir şart koşmadan aracı değiştirmek veya aynı şartlarda sayısını artırmak zorundadır. Araç sayısı artışında teklif edilmiş bedel geçerlidir. </w:t>
      </w:r>
    </w:p>
    <w:p w:rsidR="000463DF" w:rsidRPr="00BD3D65" w:rsidRDefault="009176CE" w:rsidP="000463DF">
      <w:pPr>
        <w:spacing w:line="360" w:lineRule="auto"/>
        <w:contextualSpacing/>
        <w:jc w:val="both"/>
        <w:rPr>
          <w:rFonts w:ascii="Cambria" w:hAnsi="Cambria"/>
          <w:b/>
          <w:color w:val="FF0000"/>
          <w:lang w:eastAsia="tr-TR"/>
        </w:rPr>
      </w:pPr>
      <w:r w:rsidRPr="00BD3D65">
        <w:rPr>
          <w:rFonts w:ascii="Cambria" w:hAnsi="Cambria"/>
          <w:b/>
          <w:color w:val="FF0000"/>
          <w:lang w:eastAsia="tr-TR"/>
        </w:rPr>
        <w:t>20.10.</w:t>
      </w:r>
      <w:r w:rsidR="000463DF" w:rsidRPr="00BD3D65">
        <w:rPr>
          <w:rFonts w:ascii="Cambria" w:hAnsi="Cambria"/>
          <w:b/>
          <w:color w:val="FF0000"/>
          <w:lang w:eastAsia="tr-TR"/>
        </w:rPr>
        <w:t xml:space="preserve"> İdarenin isteği şekilde ve görselleri kullanarak araç giydirmesini yapmak yüklenicinin taahhüdünde olacaktır. </w:t>
      </w:r>
    </w:p>
    <w:p w:rsidR="00BD3D65" w:rsidRDefault="009176CE" w:rsidP="007161A8">
      <w:pPr>
        <w:spacing w:line="360" w:lineRule="auto"/>
        <w:contextualSpacing/>
        <w:jc w:val="both"/>
        <w:rPr>
          <w:rFonts w:ascii="Cambria" w:hAnsi="Cambria"/>
        </w:rPr>
      </w:pPr>
      <w:r w:rsidRPr="00BD3D65">
        <w:rPr>
          <w:rFonts w:ascii="Cambria" w:hAnsi="Cambria"/>
          <w:b/>
          <w:color w:val="FF0000"/>
          <w:lang w:eastAsia="tr-TR"/>
        </w:rPr>
        <w:lastRenderedPageBreak/>
        <w:t>20.11.</w:t>
      </w:r>
      <w:r w:rsidR="00BD3D65">
        <w:rPr>
          <w:rFonts w:ascii="Cambria" w:hAnsi="Cambria"/>
          <w:b/>
          <w:color w:val="FF0000"/>
          <w:lang w:eastAsia="tr-TR"/>
        </w:rPr>
        <w:t xml:space="preserve"> </w:t>
      </w:r>
      <w:proofErr w:type="spellStart"/>
      <w:r w:rsidR="00BD3D65">
        <w:rPr>
          <w:rFonts w:ascii="Cambria" w:hAnsi="Cambria"/>
          <w:b/>
          <w:color w:val="FF0000"/>
          <w:lang w:eastAsia="tr-TR"/>
        </w:rPr>
        <w:t>sS</w:t>
      </w:r>
      <w:r w:rsidR="000463DF" w:rsidRPr="00BD3D65">
        <w:rPr>
          <w:rFonts w:ascii="Cambria" w:hAnsi="Cambria"/>
          <w:b/>
          <w:color w:val="FF0000"/>
          <w:lang w:eastAsia="tr-TR"/>
        </w:rPr>
        <w:t>özleşme</w:t>
      </w:r>
      <w:proofErr w:type="spellEnd"/>
      <w:r w:rsidR="000463DF" w:rsidRPr="00BD3D65">
        <w:rPr>
          <w:rFonts w:ascii="Cambria" w:hAnsi="Cambria"/>
          <w:b/>
          <w:color w:val="FF0000"/>
          <w:lang w:eastAsia="tr-TR"/>
        </w:rPr>
        <w:t xml:space="preserve"> imzalamadan önce araç giydirmesi yapılacak muayene kabulleri yapılacak daha sonra işe başlatılacaktır.</w:t>
      </w:r>
      <w:r w:rsidR="000463DF" w:rsidRPr="00D00174">
        <w:rPr>
          <w:rFonts w:ascii="Cambria" w:hAnsi="Cambria"/>
        </w:rPr>
        <w:t xml:space="preserve">   </w:t>
      </w:r>
      <w:r w:rsidR="007161A8">
        <w:rPr>
          <w:rFonts w:ascii="Cambria" w:hAnsi="Cambria"/>
        </w:rPr>
        <w:tab/>
      </w:r>
      <w:r w:rsidR="007161A8">
        <w:rPr>
          <w:rFonts w:ascii="Cambria" w:hAnsi="Cambria"/>
        </w:rPr>
        <w:tab/>
      </w:r>
    </w:p>
    <w:p w:rsidR="00BD3D65" w:rsidRDefault="00BD3D65" w:rsidP="007161A8">
      <w:pPr>
        <w:spacing w:line="360" w:lineRule="auto"/>
        <w:contextualSpacing/>
        <w:jc w:val="both"/>
        <w:rPr>
          <w:rFonts w:ascii="Cambria" w:hAnsi="Cambria"/>
        </w:rPr>
      </w:pPr>
      <w:r>
        <w:rPr>
          <w:rFonts w:ascii="Cambria" w:hAnsi="Cambria"/>
        </w:rPr>
        <w:t xml:space="preserve">20.12. İdare ihaleyi yapmakta veya tüm teklifleri </w:t>
      </w:r>
      <w:proofErr w:type="spellStart"/>
      <w:r>
        <w:rPr>
          <w:rFonts w:ascii="Cambria" w:hAnsi="Cambria"/>
        </w:rPr>
        <w:t>red</w:t>
      </w:r>
      <w:proofErr w:type="spellEnd"/>
      <w:r>
        <w:rPr>
          <w:rFonts w:ascii="Cambria" w:hAnsi="Cambria"/>
        </w:rPr>
        <w:t xml:space="preserve"> ederek ihaleyi iptal etmekte serbesttir. </w:t>
      </w:r>
    </w:p>
    <w:p w:rsidR="00BD3D65" w:rsidRDefault="00BD3D65" w:rsidP="007161A8">
      <w:pPr>
        <w:spacing w:line="360" w:lineRule="auto"/>
        <w:contextualSpacing/>
        <w:jc w:val="both"/>
        <w:rPr>
          <w:rFonts w:ascii="Cambria" w:hAnsi="Cambria"/>
        </w:rPr>
      </w:pPr>
    </w:p>
    <w:p w:rsidR="00BD3D65" w:rsidRDefault="00BD3D65" w:rsidP="007161A8">
      <w:pPr>
        <w:spacing w:line="360" w:lineRule="auto"/>
        <w:contextualSpacing/>
        <w:jc w:val="both"/>
        <w:rPr>
          <w:rFonts w:ascii="Cambria" w:hAnsi="Cambria"/>
        </w:rPr>
      </w:pPr>
    </w:p>
    <w:p w:rsidR="008D3EC4" w:rsidRPr="00D00174" w:rsidRDefault="007161A8" w:rsidP="007161A8">
      <w:pPr>
        <w:spacing w:line="360" w:lineRule="auto"/>
        <w:contextualSpacing/>
        <w:jc w:val="both"/>
        <w:rPr>
          <w:rFonts w:ascii="Cambria" w:hAnsi="Cambria"/>
          <w:b/>
          <w:color w:val="000000"/>
          <w:lang w:eastAsia="tr-TR"/>
        </w:rPr>
      </w:pP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sidR="00BD3D65">
        <w:rPr>
          <w:rFonts w:ascii="Cambria" w:hAnsi="Cambria"/>
        </w:rPr>
        <w:tab/>
      </w:r>
      <w:r w:rsidR="00BD3D65">
        <w:rPr>
          <w:rFonts w:ascii="Cambria" w:hAnsi="Cambria"/>
        </w:rPr>
        <w:tab/>
      </w:r>
      <w:r w:rsidR="00BD3D65">
        <w:rPr>
          <w:rFonts w:ascii="Cambria" w:hAnsi="Cambria"/>
        </w:rPr>
        <w:tab/>
      </w:r>
      <w:r w:rsidR="008D3EC4" w:rsidRPr="00D00174">
        <w:rPr>
          <w:rFonts w:ascii="Cambria" w:hAnsi="Cambria"/>
          <w:b/>
          <w:color w:val="000000"/>
          <w:lang w:eastAsia="tr-TR"/>
        </w:rPr>
        <w:t>İLAN OL</w:t>
      </w:r>
      <w:r w:rsidR="004068FB" w:rsidRPr="00D00174">
        <w:rPr>
          <w:rFonts w:ascii="Cambria" w:hAnsi="Cambria"/>
          <w:b/>
          <w:color w:val="000000"/>
          <w:lang w:eastAsia="tr-TR"/>
        </w:rPr>
        <w:t>U</w:t>
      </w:r>
      <w:r w:rsidR="008D3EC4" w:rsidRPr="00D00174">
        <w:rPr>
          <w:rFonts w:ascii="Cambria" w:hAnsi="Cambria"/>
          <w:b/>
          <w:color w:val="000000"/>
          <w:lang w:eastAsia="tr-TR"/>
        </w:rPr>
        <w:t xml:space="preserve">NUR. </w:t>
      </w:r>
      <w:r w:rsidR="00BD3D65">
        <w:rPr>
          <w:rFonts w:ascii="Cambria" w:hAnsi="Cambria"/>
          <w:b/>
          <w:color w:val="FF0000"/>
          <w:lang w:eastAsia="tr-TR"/>
        </w:rPr>
        <w:t>19</w:t>
      </w:r>
      <w:r w:rsidR="00B9429C" w:rsidRPr="00D00174">
        <w:rPr>
          <w:rFonts w:ascii="Cambria" w:hAnsi="Cambria"/>
          <w:b/>
          <w:color w:val="FF0000"/>
          <w:lang w:eastAsia="tr-TR"/>
        </w:rPr>
        <w:t>/</w:t>
      </w:r>
      <w:r w:rsidR="00BD3D65">
        <w:rPr>
          <w:rFonts w:ascii="Cambria" w:hAnsi="Cambria"/>
          <w:b/>
          <w:color w:val="FF0000"/>
          <w:lang w:eastAsia="tr-TR"/>
        </w:rPr>
        <w:t>01</w:t>
      </w:r>
      <w:r w:rsidR="00B9429C" w:rsidRPr="00D00174">
        <w:rPr>
          <w:rFonts w:ascii="Cambria" w:hAnsi="Cambria"/>
          <w:b/>
          <w:color w:val="FF0000"/>
          <w:lang w:eastAsia="tr-TR"/>
        </w:rPr>
        <w:t>/</w:t>
      </w:r>
      <w:r w:rsidR="00BD3D65">
        <w:rPr>
          <w:rFonts w:ascii="Cambria" w:hAnsi="Cambria"/>
          <w:b/>
          <w:color w:val="FF0000"/>
          <w:lang w:eastAsia="tr-TR"/>
        </w:rPr>
        <w:t>2021</w:t>
      </w:r>
      <w:bookmarkStart w:id="0" w:name="_GoBack"/>
      <w:bookmarkEnd w:id="0"/>
    </w:p>
    <w:sectPr w:rsidR="008D3EC4" w:rsidRPr="00D00174" w:rsidSect="009176CE">
      <w:footerReference w:type="even" r:id="rId9"/>
      <w:footerReference w:type="default" r:id="rId10"/>
      <w:pgSz w:w="11906" w:h="16838"/>
      <w:pgMar w:top="851" w:right="566" w:bottom="1078" w:left="1417" w:header="708" w:footer="16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04F4" w:rsidRDefault="00C104F4">
      <w:r>
        <w:separator/>
      </w:r>
    </w:p>
  </w:endnote>
  <w:endnote w:type="continuationSeparator" w:id="0">
    <w:p w:rsidR="00C104F4" w:rsidRDefault="00C10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EC4" w:rsidRDefault="008D3EC4" w:rsidP="0030543A">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8D3EC4" w:rsidRDefault="008D3EC4">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EC4" w:rsidRDefault="008D3EC4" w:rsidP="0030543A">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BD3D65">
      <w:rPr>
        <w:rStyle w:val="SayfaNumaras"/>
        <w:noProof/>
      </w:rPr>
      <w:t>6</w:t>
    </w:r>
    <w:r>
      <w:rPr>
        <w:rStyle w:val="SayfaNumaras"/>
      </w:rPr>
      <w:fldChar w:fldCharType="end"/>
    </w:r>
  </w:p>
  <w:p w:rsidR="008D3EC4" w:rsidRDefault="008D3EC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04F4" w:rsidRDefault="00C104F4">
      <w:r>
        <w:separator/>
      </w:r>
    </w:p>
  </w:footnote>
  <w:footnote w:type="continuationSeparator" w:id="0">
    <w:p w:rsidR="00C104F4" w:rsidRDefault="00C104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26362"/>
    <w:multiLevelType w:val="hybridMultilevel"/>
    <w:tmpl w:val="A202A564"/>
    <w:lvl w:ilvl="0" w:tplc="71A0842A">
      <w:start w:val="1"/>
      <w:numFmt w:val="lowerLetter"/>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nsid w:val="11E65C36"/>
    <w:multiLevelType w:val="hybridMultilevel"/>
    <w:tmpl w:val="2E2E0B76"/>
    <w:lvl w:ilvl="0" w:tplc="F844CA0E">
      <w:start w:val="1"/>
      <w:numFmt w:val="lowerLetter"/>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nsid w:val="1EEA2121"/>
    <w:multiLevelType w:val="hybridMultilevel"/>
    <w:tmpl w:val="4A0C0D22"/>
    <w:lvl w:ilvl="0" w:tplc="239673CE">
      <w:start w:val="1"/>
      <w:numFmt w:val="lowerLetter"/>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7EEB"/>
    <w:rsid w:val="000107D7"/>
    <w:rsid w:val="00037914"/>
    <w:rsid w:val="00040954"/>
    <w:rsid w:val="000463DF"/>
    <w:rsid w:val="00056BF8"/>
    <w:rsid w:val="00071A1D"/>
    <w:rsid w:val="000A3201"/>
    <w:rsid w:val="000F2533"/>
    <w:rsid w:val="001019C9"/>
    <w:rsid w:val="00104F65"/>
    <w:rsid w:val="00113192"/>
    <w:rsid w:val="001273BD"/>
    <w:rsid w:val="00133B33"/>
    <w:rsid w:val="00147EEB"/>
    <w:rsid w:val="00187175"/>
    <w:rsid w:val="00192A3A"/>
    <w:rsid w:val="001B451E"/>
    <w:rsid w:val="001E1FD9"/>
    <w:rsid w:val="00205CC4"/>
    <w:rsid w:val="00212BA7"/>
    <w:rsid w:val="002160C1"/>
    <w:rsid w:val="0023478A"/>
    <w:rsid w:val="00287C99"/>
    <w:rsid w:val="002D57E3"/>
    <w:rsid w:val="002D6D94"/>
    <w:rsid w:val="002E7719"/>
    <w:rsid w:val="002E797F"/>
    <w:rsid w:val="002F4DAA"/>
    <w:rsid w:val="0030543A"/>
    <w:rsid w:val="00323108"/>
    <w:rsid w:val="0032671D"/>
    <w:rsid w:val="00342700"/>
    <w:rsid w:val="00352C8C"/>
    <w:rsid w:val="00354BD5"/>
    <w:rsid w:val="00363530"/>
    <w:rsid w:val="00364B26"/>
    <w:rsid w:val="003A5991"/>
    <w:rsid w:val="003A71F6"/>
    <w:rsid w:val="003B02C0"/>
    <w:rsid w:val="003D0099"/>
    <w:rsid w:val="004068FB"/>
    <w:rsid w:val="00472469"/>
    <w:rsid w:val="00482717"/>
    <w:rsid w:val="0048607A"/>
    <w:rsid w:val="00493D7E"/>
    <w:rsid w:val="004E5D66"/>
    <w:rsid w:val="004F3ACE"/>
    <w:rsid w:val="00532E77"/>
    <w:rsid w:val="0053624D"/>
    <w:rsid w:val="00541883"/>
    <w:rsid w:val="005528BE"/>
    <w:rsid w:val="0056146A"/>
    <w:rsid w:val="005744B7"/>
    <w:rsid w:val="005B063B"/>
    <w:rsid w:val="005E7B61"/>
    <w:rsid w:val="005E7FEB"/>
    <w:rsid w:val="0061596F"/>
    <w:rsid w:val="006F197B"/>
    <w:rsid w:val="007161A8"/>
    <w:rsid w:val="007248B2"/>
    <w:rsid w:val="00726CF5"/>
    <w:rsid w:val="007868B5"/>
    <w:rsid w:val="007A7A46"/>
    <w:rsid w:val="007B258B"/>
    <w:rsid w:val="007B5904"/>
    <w:rsid w:val="00820367"/>
    <w:rsid w:val="00827802"/>
    <w:rsid w:val="00836338"/>
    <w:rsid w:val="00881BDB"/>
    <w:rsid w:val="00886148"/>
    <w:rsid w:val="008A4FA7"/>
    <w:rsid w:val="008D3EC4"/>
    <w:rsid w:val="008E2C6B"/>
    <w:rsid w:val="008F6792"/>
    <w:rsid w:val="009045E9"/>
    <w:rsid w:val="00915067"/>
    <w:rsid w:val="00915484"/>
    <w:rsid w:val="009176CE"/>
    <w:rsid w:val="009223FD"/>
    <w:rsid w:val="00926B61"/>
    <w:rsid w:val="009309F5"/>
    <w:rsid w:val="009401D3"/>
    <w:rsid w:val="00946988"/>
    <w:rsid w:val="009862AC"/>
    <w:rsid w:val="00991DB0"/>
    <w:rsid w:val="009C0936"/>
    <w:rsid w:val="009F1831"/>
    <w:rsid w:val="00A10251"/>
    <w:rsid w:val="00A432A9"/>
    <w:rsid w:val="00A761ED"/>
    <w:rsid w:val="00A8454A"/>
    <w:rsid w:val="00A97334"/>
    <w:rsid w:val="00AC0A64"/>
    <w:rsid w:val="00AC788C"/>
    <w:rsid w:val="00AD0294"/>
    <w:rsid w:val="00AE4B0D"/>
    <w:rsid w:val="00AF6E97"/>
    <w:rsid w:val="00B023E4"/>
    <w:rsid w:val="00B46827"/>
    <w:rsid w:val="00B62BD7"/>
    <w:rsid w:val="00B65AEB"/>
    <w:rsid w:val="00B9429C"/>
    <w:rsid w:val="00BD3D65"/>
    <w:rsid w:val="00BE3BD9"/>
    <w:rsid w:val="00BF6D47"/>
    <w:rsid w:val="00C0517D"/>
    <w:rsid w:val="00C104F4"/>
    <w:rsid w:val="00C110F9"/>
    <w:rsid w:val="00C24585"/>
    <w:rsid w:val="00C56D55"/>
    <w:rsid w:val="00C90D92"/>
    <w:rsid w:val="00D00174"/>
    <w:rsid w:val="00D444AF"/>
    <w:rsid w:val="00D70446"/>
    <w:rsid w:val="00D86296"/>
    <w:rsid w:val="00D911E4"/>
    <w:rsid w:val="00DA2269"/>
    <w:rsid w:val="00DB0289"/>
    <w:rsid w:val="00E114B2"/>
    <w:rsid w:val="00E131AE"/>
    <w:rsid w:val="00E37142"/>
    <w:rsid w:val="00E62D47"/>
    <w:rsid w:val="00E72B9C"/>
    <w:rsid w:val="00E86C59"/>
    <w:rsid w:val="00E9244E"/>
    <w:rsid w:val="00E939D2"/>
    <w:rsid w:val="00EF5E86"/>
    <w:rsid w:val="00F01BFD"/>
    <w:rsid w:val="00FA2F5A"/>
    <w:rsid w:val="00FB7FD8"/>
    <w:rsid w:val="00FC21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FB9F29D-61C8-4318-B921-A239B0E1E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9F5"/>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rsid w:val="00E939D2"/>
    <w:pPr>
      <w:spacing w:after="150" w:line="240" w:lineRule="auto"/>
    </w:pPr>
    <w:rPr>
      <w:rFonts w:ascii="Times New Roman" w:eastAsia="Times New Roman" w:hAnsi="Times New Roman"/>
      <w:sz w:val="24"/>
      <w:szCs w:val="24"/>
      <w:lang w:eastAsia="tr-TR"/>
    </w:rPr>
  </w:style>
  <w:style w:type="character" w:customStyle="1" w:styleId="idarebilgi">
    <w:name w:val="idarebilgi"/>
    <w:uiPriority w:val="99"/>
    <w:rsid w:val="00E939D2"/>
    <w:rPr>
      <w:rFonts w:cs="Times New Roman"/>
    </w:rPr>
  </w:style>
  <w:style w:type="character" w:customStyle="1" w:styleId="ilanbaslik1">
    <w:name w:val="ilanbaslik1"/>
    <w:uiPriority w:val="99"/>
    <w:rsid w:val="00E939D2"/>
    <w:rPr>
      <w:rFonts w:cs="Times New Roman"/>
      <w:b/>
      <w:bCs/>
      <w:color w:val="B04935"/>
    </w:rPr>
  </w:style>
  <w:style w:type="character" w:styleId="Kpr">
    <w:name w:val="Hyperlink"/>
    <w:uiPriority w:val="99"/>
    <w:rsid w:val="005E7B61"/>
    <w:rPr>
      <w:rFonts w:cs="Times New Roman"/>
      <w:color w:val="0000FF"/>
      <w:u w:val="single"/>
    </w:rPr>
  </w:style>
  <w:style w:type="paragraph" w:styleId="ListeParagraf">
    <w:name w:val="List Paragraph"/>
    <w:basedOn w:val="Normal"/>
    <w:uiPriority w:val="99"/>
    <w:qFormat/>
    <w:rsid w:val="005E7B61"/>
    <w:pPr>
      <w:ind w:left="720"/>
      <w:contextualSpacing/>
    </w:pPr>
  </w:style>
  <w:style w:type="paragraph" w:styleId="Altbilgi">
    <w:name w:val="footer"/>
    <w:basedOn w:val="Normal"/>
    <w:link w:val="AltbilgiChar"/>
    <w:uiPriority w:val="99"/>
    <w:rsid w:val="005744B7"/>
    <w:pPr>
      <w:tabs>
        <w:tab w:val="center" w:pos="4536"/>
        <w:tab w:val="right" w:pos="9072"/>
      </w:tabs>
    </w:pPr>
  </w:style>
  <w:style w:type="character" w:customStyle="1" w:styleId="AltbilgiChar">
    <w:name w:val="Altbilgi Char"/>
    <w:link w:val="Altbilgi"/>
    <w:uiPriority w:val="99"/>
    <w:semiHidden/>
    <w:locked/>
    <w:rsid w:val="00A432A9"/>
    <w:rPr>
      <w:rFonts w:cs="Times New Roman"/>
      <w:lang w:eastAsia="en-US"/>
    </w:rPr>
  </w:style>
  <w:style w:type="character" w:styleId="SayfaNumaras">
    <w:name w:val="page number"/>
    <w:uiPriority w:val="99"/>
    <w:rsid w:val="005744B7"/>
    <w:rPr>
      <w:rFonts w:cs="Times New Roman"/>
    </w:rPr>
  </w:style>
  <w:style w:type="paragraph" w:styleId="stbilgi">
    <w:name w:val="header"/>
    <w:basedOn w:val="Normal"/>
    <w:link w:val="stbilgiChar"/>
    <w:uiPriority w:val="99"/>
    <w:rsid w:val="005744B7"/>
    <w:pPr>
      <w:tabs>
        <w:tab w:val="center" w:pos="4536"/>
        <w:tab w:val="right" w:pos="9072"/>
      </w:tabs>
    </w:pPr>
  </w:style>
  <w:style w:type="character" w:customStyle="1" w:styleId="stbilgiChar">
    <w:name w:val="Üstbilgi Char"/>
    <w:link w:val="stbilgi"/>
    <w:uiPriority w:val="99"/>
    <w:semiHidden/>
    <w:locked/>
    <w:rsid w:val="00A432A9"/>
    <w:rPr>
      <w:rFonts w:cs="Times New Roman"/>
      <w:lang w:eastAsia="en-US"/>
    </w:rPr>
  </w:style>
  <w:style w:type="paragraph" w:customStyle="1" w:styleId="BodyText23">
    <w:name w:val="Body Text 23"/>
    <w:basedOn w:val="Normal"/>
    <w:uiPriority w:val="99"/>
    <w:rsid w:val="0032671D"/>
    <w:pPr>
      <w:overflowPunct w:val="0"/>
      <w:autoSpaceDE w:val="0"/>
      <w:autoSpaceDN w:val="0"/>
      <w:adjustRightInd w:val="0"/>
      <w:spacing w:after="60" w:line="240" w:lineRule="auto"/>
      <w:ind w:firstLine="340"/>
      <w:jc w:val="both"/>
    </w:pPr>
    <w:rPr>
      <w:rFonts w:ascii="Times New Roman" w:hAnsi="Times New Roman"/>
      <w:sz w:val="24"/>
      <w:szCs w:val="20"/>
    </w:rPr>
  </w:style>
  <w:style w:type="paragraph" w:styleId="BalonMetni">
    <w:name w:val="Balloon Text"/>
    <w:basedOn w:val="Normal"/>
    <w:link w:val="BalonMetniChar"/>
    <w:uiPriority w:val="99"/>
    <w:semiHidden/>
    <w:rsid w:val="008A4FA7"/>
    <w:pPr>
      <w:spacing w:after="0" w:line="240" w:lineRule="auto"/>
    </w:pPr>
    <w:rPr>
      <w:rFonts w:ascii="Tahoma" w:hAnsi="Tahoma" w:cs="Tahoma"/>
      <w:sz w:val="16"/>
      <w:szCs w:val="16"/>
    </w:rPr>
  </w:style>
  <w:style w:type="character" w:customStyle="1" w:styleId="BalonMetniChar">
    <w:name w:val="Balon Metni Char"/>
    <w:link w:val="BalonMetni"/>
    <w:uiPriority w:val="99"/>
    <w:semiHidden/>
    <w:locked/>
    <w:rsid w:val="008A4FA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828292">
      <w:marLeft w:val="0"/>
      <w:marRight w:val="0"/>
      <w:marTop w:val="0"/>
      <w:marBottom w:val="0"/>
      <w:divBdr>
        <w:top w:val="none" w:sz="0" w:space="0" w:color="auto"/>
        <w:left w:val="none" w:sz="0" w:space="0" w:color="auto"/>
        <w:bottom w:val="none" w:sz="0" w:space="0" w:color="auto"/>
        <w:right w:val="none" w:sz="0" w:space="0" w:color="auto"/>
      </w:divBdr>
      <w:divsChild>
        <w:div w:id="775828315">
          <w:marLeft w:val="0"/>
          <w:marRight w:val="0"/>
          <w:marTop w:val="0"/>
          <w:marBottom w:val="0"/>
          <w:divBdr>
            <w:top w:val="none" w:sz="0" w:space="0" w:color="auto"/>
            <w:left w:val="none" w:sz="0" w:space="0" w:color="auto"/>
            <w:bottom w:val="none" w:sz="0" w:space="0" w:color="auto"/>
            <w:right w:val="none" w:sz="0" w:space="0" w:color="auto"/>
          </w:divBdr>
          <w:divsChild>
            <w:div w:id="775828288">
              <w:marLeft w:val="0"/>
              <w:marRight w:val="0"/>
              <w:marTop w:val="0"/>
              <w:marBottom w:val="0"/>
              <w:divBdr>
                <w:top w:val="none" w:sz="0" w:space="0" w:color="auto"/>
                <w:left w:val="none" w:sz="0" w:space="0" w:color="auto"/>
                <w:bottom w:val="none" w:sz="0" w:space="0" w:color="auto"/>
                <w:right w:val="none" w:sz="0" w:space="0" w:color="auto"/>
              </w:divBdr>
              <w:divsChild>
                <w:div w:id="775828287">
                  <w:marLeft w:val="0"/>
                  <w:marRight w:val="0"/>
                  <w:marTop w:val="0"/>
                  <w:marBottom w:val="0"/>
                  <w:divBdr>
                    <w:top w:val="none" w:sz="0" w:space="0" w:color="auto"/>
                    <w:left w:val="none" w:sz="0" w:space="0" w:color="auto"/>
                    <w:bottom w:val="none" w:sz="0" w:space="0" w:color="auto"/>
                    <w:right w:val="none" w:sz="0" w:space="0" w:color="auto"/>
                  </w:divBdr>
                  <w:divsChild>
                    <w:div w:id="775828325">
                      <w:marLeft w:val="45"/>
                      <w:marRight w:val="45"/>
                      <w:marTop w:val="45"/>
                      <w:marBottom w:val="45"/>
                      <w:divBdr>
                        <w:top w:val="none" w:sz="0" w:space="0" w:color="auto"/>
                        <w:left w:val="none" w:sz="0" w:space="0" w:color="auto"/>
                        <w:bottom w:val="none" w:sz="0" w:space="0" w:color="auto"/>
                        <w:right w:val="none" w:sz="0" w:space="0" w:color="auto"/>
                      </w:divBdr>
                      <w:divsChild>
                        <w:div w:id="775828290">
                          <w:marLeft w:val="75"/>
                          <w:marRight w:val="0"/>
                          <w:marTop w:val="0"/>
                          <w:marBottom w:val="0"/>
                          <w:divBdr>
                            <w:top w:val="none" w:sz="0" w:space="0" w:color="auto"/>
                            <w:left w:val="none" w:sz="0" w:space="0" w:color="auto"/>
                            <w:bottom w:val="none" w:sz="0" w:space="0" w:color="auto"/>
                            <w:right w:val="none" w:sz="0" w:space="0" w:color="auto"/>
                          </w:divBdr>
                          <w:divsChild>
                            <w:div w:id="775828291">
                              <w:marLeft w:val="150"/>
                              <w:marRight w:val="150"/>
                              <w:marTop w:val="0"/>
                              <w:marBottom w:val="0"/>
                              <w:divBdr>
                                <w:top w:val="none" w:sz="0" w:space="0" w:color="auto"/>
                                <w:left w:val="none" w:sz="0" w:space="0" w:color="auto"/>
                                <w:bottom w:val="none" w:sz="0" w:space="0" w:color="auto"/>
                                <w:right w:val="none" w:sz="0" w:space="0" w:color="auto"/>
                              </w:divBdr>
                              <w:divsChild>
                                <w:div w:id="775828286">
                                  <w:marLeft w:val="0"/>
                                  <w:marRight w:val="0"/>
                                  <w:marTop w:val="0"/>
                                  <w:marBottom w:val="0"/>
                                  <w:divBdr>
                                    <w:top w:val="none" w:sz="0" w:space="0" w:color="auto"/>
                                    <w:left w:val="none" w:sz="0" w:space="0" w:color="auto"/>
                                    <w:bottom w:val="none" w:sz="0" w:space="0" w:color="auto"/>
                                    <w:right w:val="none" w:sz="0" w:space="0" w:color="auto"/>
                                  </w:divBdr>
                                </w:div>
                                <w:div w:id="775828296">
                                  <w:marLeft w:val="0"/>
                                  <w:marRight w:val="0"/>
                                  <w:marTop w:val="0"/>
                                  <w:marBottom w:val="0"/>
                                  <w:divBdr>
                                    <w:top w:val="none" w:sz="0" w:space="0" w:color="auto"/>
                                    <w:left w:val="none" w:sz="0" w:space="0" w:color="auto"/>
                                    <w:bottom w:val="none" w:sz="0" w:space="0" w:color="auto"/>
                                    <w:right w:val="none" w:sz="0" w:space="0" w:color="auto"/>
                                  </w:divBdr>
                                </w:div>
                                <w:div w:id="775828297">
                                  <w:marLeft w:val="0"/>
                                  <w:marRight w:val="0"/>
                                  <w:marTop w:val="0"/>
                                  <w:marBottom w:val="0"/>
                                  <w:divBdr>
                                    <w:top w:val="none" w:sz="0" w:space="0" w:color="auto"/>
                                    <w:left w:val="none" w:sz="0" w:space="0" w:color="auto"/>
                                    <w:bottom w:val="none" w:sz="0" w:space="0" w:color="auto"/>
                                    <w:right w:val="none" w:sz="0" w:space="0" w:color="auto"/>
                                  </w:divBdr>
                                </w:div>
                                <w:div w:id="775828300">
                                  <w:marLeft w:val="0"/>
                                  <w:marRight w:val="0"/>
                                  <w:marTop w:val="0"/>
                                  <w:marBottom w:val="0"/>
                                  <w:divBdr>
                                    <w:top w:val="none" w:sz="0" w:space="0" w:color="auto"/>
                                    <w:left w:val="none" w:sz="0" w:space="0" w:color="auto"/>
                                    <w:bottom w:val="none" w:sz="0" w:space="0" w:color="auto"/>
                                    <w:right w:val="none" w:sz="0" w:space="0" w:color="auto"/>
                                  </w:divBdr>
                                </w:div>
                                <w:div w:id="775828308">
                                  <w:marLeft w:val="0"/>
                                  <w:marRight w:val="0"/>
                                  <w:marTop w:val="0"/>
                                  <w:marBottom w:val="0"/>
                                  <w:divBdr>
                                    <w:top w:val="none" w:sz="0" w:space="0" w:color="auto"/>
                                    <w:left w:val="none" w:sz="0" w:space="0" w:color="auto"/>
                                    <w:bottom w:val="none" w:sz="0" w:space="0" w:color="auto"/>
                                    <w:right w:val="none" w:sz="0" w:space="0" w:color="auto"/>
                                  </w:divBdr>
                                </w:div>
                                <w:div w:id="775828309">
                                  <w:marLeft w:val="0"/>
                                  <w:marRight w:val="0"/>
                                  <w:marTop w:val="0"/>
                                  <w:marBottom w:val="0"/>
                                  <w:divBdr>
                                    <w:top w:val="none" w:sz="0" w:space="0" w:color="auto"/>
                                    <w:left w:val="none" w:sz="0" w:space="0" w:color="auto"/>
                                    <w:bottom w:val="none" w:sz="0" w:space="0" w:color="auto"/>
                                    <w:right w:val="none" w:sz="0" w:space="0" w:color="auto"/>
                                  </w:divBdr>
                                </w:div>
                                <w:div w:id="775828310">
                                  <w:marLeft w:val="0"/>
                                  <w:marRight w:val="0"/>
                                  <w:marTop w:val="0"/>
                                  <w:marBottom w:val="0"/>
                                  <w:divBdr>
                                    <w:top w:val="none" w:sz="0" w:space="0" w:color="auto"/>
                                    <w:left w:val="none" w:sz="0" w:space="0" w:color="auto"/>
                                    <w:bottom w:val="none" w:sz="0" w:space="0" w:color="auto"/>
                                    <w:right w:val="none" w:sz="0" w:space="0" w:color="auto"/>
                                  </w:divBdr>
                                </w:div>
                                <w:div w:id="775828313">
                                  <w:marLeft w:val="0"/>
                                  <w:marRight w:val="0"/>
                                  <w:marTop w:val="0"/>
                                  <w:marBottom w:val="0"/>
                                  <w:divBdr>
                                    <w:top w:val="none" w:sz="0" w:space="0" w:color="auto"/>
                                    <w:left w:val="none" w:sz="0" w:space="0" w:color="auto"/>
                                    <w:bottom w:val="none" w:sz="0" w:space="0" w:color="auto"/>
                                    <w:right w:val="none" w:sz="0" w:space="0" w:color="auto"/>
                                  </w:divBdr>
                                </w:div>
                                <w:div w:id="775828314">
                                  <w:marLeft w:val="0"/>
                                  <w:marRight w:val="0"/>
                                  <w:marTop w:val="0"/>
                                  <w:marBottom w:val="0"/>
                                  <w:divBdr>
                                    <w:top w:val="none" w:sz="0" w:space="0" w:color="auto"/>
                                    <w:left w:val="none" w:sz="0" w:space="0" w:color="auto"/>
                                    <w:bottom w:val="none" w:sz="0" w:space="0" w:color="auto"/>
                                    <w:right w:val="none" w:sz="0" w:space="0" w:color="auto"/>
                                  </w:divBdr>
                                </w:div>
                                <w:div w:id="775828317">
                                  <w:marLeft w:val="0"/>
                                  <w:marRight w:val="0"/>
                                  <w:marTop w:val="0"/>
                                  <w:marBottom w:val="0"/>
                                  <w:divBdr>
                                    <w:top w:val="none" w:sz="0" w:space="0" w:color="auto"/>
                                    <w:left w:val="none" w:sz="0" w:space="0" w:color="auto"/>
                                    <w:bottom w:val="none" w:sz="0" w:space="0" w:color="auto"/>
                                    <w:right w:val="none" w:sz="0" w:space="0" w:color="auto"/>
                                  </w:divBdr>
                                </w:div>
                                <w:div w:id="775828318">
                                  <w:marLeft w:val="0"/>
                                  <w:marRight w:val="0"/>
                                  <w:marTop w:val="0"/>
                                  <w:marBottom w:val="0"/>
                                  <w:divBdr>
                                    <w:top w:val="none" w:sz="0" w:space="0" w:color="auto"/>
                                    <w:left w:val="none" w:sz="0" w:space="0" w:color="auto"/>
                                    <w:bottom w:val="none" w:sz="0" w:space="0" w:color="auto"/>
                                    <w:right w:val="none" w:sz="0" w:space="0" w:color="auto"/>
                                  </w:divBdr>
                                </w:div>
                                <w:div w:id="775828320">
                                  <w:marLeft w:val="0"/>
                                  <w:marRight w:val="0"/>
                                  <w:marTop w:val="0"/>
                                  <w:marBottom w:val="0"/>
                                  <w:divBdr>
                                    <w:top w:val="none" w:sz="0" w:space="0" w:color="auto"/>
                                    <w:left w:val="none" w:sz="0" w:space="0" w:color="auto"/>
                                    <w:bottom w:val="none" w:sz="0" w:space="0" w:color="auto"/>
                                    <w:right w:val="none" w:sz="0" w:space="0" w:color="auto"/>
                                  </w:divBdr>
                                </w:div>
                                <w:div w:id="77582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5828299">
      <w:marLeft w:val="0"/>
      <w:marRight w:val="0"/>
      <w:marTop w:val="0"/>
      <w:marBottom w:val="0"/>
      <w:divBdr>
        <w:top w:val="none" w:sz="0" w:space="0" w:color="auto"/>
        <w:left w:val="none" w:sz="0" w:space="0" w:color="auto"/>
        <w:bottom w:val="none" w:sz="0" w:space="0" w:color="auto"/>
        <w:right w:val="none" w:sz="0" w:space="0" w:color="auto"/>
      </w:divBdr>
    </w:div>
    <w:div w:id="775828304">
      <w:marLeft w:val="0"/>
      <w:marRight w:val="0"/>
      <w:marTop w:val="0"/>
      <w:marBottom w:val="0"/>
      <w:divBdr>
        <w:top w:val="none" w:sz="0" w:space="0" w:color="auto"/>
        <w:left w:val="none" w:sz="0" w:space="0" w:color="auto"/>
        <w:bottom w:val="none" w:sz="0" w:space="0" w:color="auto"/>
        <w:right w:val="none" w:sz="0" w:space="0" w:color="auto"/>
      </w:divBdr>
      <w:divsChild>
        <w:div w:id="775828305">
          <w:marLeft w:val="0"/>
          <w:marRight w:val="0"/>
          <w:marTop w:val="0"/>
          <w:marBottom w:val="0"/>
          <w:divBdr>
            <w:top w:val="none" w:sz="0" w:space="0" w:color="auto"/>
            <w:left w:val="none" w:sz="0" w:space="0" w:color="auto"/>
            <w:bottom w:val="none" w:sz="0" w:space="0" w:color="auto"/>
            <w:right w:val="none" w:sz="0" w:space="0" w:color="auto"/>
          </w:divBdr>
          <w:divsChild>
            <w:div w:id="775828301">
              <w:marLeft w:val="0"/>
              <w:marRight w:val="0"/>
              <w:marTop w:val="0"/>
              <w:marBottom w:val="0"/>
              <w:divBdr>
                <w:top w:val="none" w:sz="0" w:space="0" w:color="auto"/>
                <w:left w:val="none" w:sz="0" w:space="0" w:color="auto"/>
                <w:bottom w:val="none" w:sz="0" w:space="0" w:color="auto"/>
                <w:right w:val="none" w:sz="0" w:space="0" w:color="auto"/>
              </w:divBdr>
            </w:div>
            <w:div w:id="775828302">
              <w:marLeft w:val="0"/>
              <w:marRight w:val="0"/>
              <w:marTop w:val="0"/>
              <w:marBottom w:val="0"/>
              <w:divBdr>
                <w:top w:val="none" w:sz="0" w:space="0" w:color="auto"/>
                <w:left w:val="none" w:sz="0" w:space="0" w:color="auto"/>
                <w:bottom w:val="none" w:sz="0" w:space="0" w:color="auto"/>
                <w:right w:val="none" w:sz="0" w:space="0" w:color="auto"/>
              </w:divBdr>
            </w:div>
            <w:div w:id="775828303">
              <w:marLeft w:val="0"/>
              <w:marRight w:val="0"/>
              <w:marTop w:val="0"/>
              <w:marBottom w:val="0"/>
              <w:divBdr>
                <w:top w:val="none" w:sz="0" w:space="0" w:color="auto"/>
                <w:left w:val="none" w:sz="0" w:space="0" w:color="auto"/>
                <w:bottom w:val="none" w:sz="0" w:space="0" w:color="auto"/>
                <w:right w:val="none" w:sz="0" w:space="0" w:color="auto"/>
              </w:divBdr>
            </w:div>
            <w:div w:id="77582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828307">
      <w:marLeft w:val="0"/>
      <w:marRight w:val="0"/>
      <w:marTop w:val="0"/>
      <w:marBottom w:val="0"/>
      <w:divBdr>
        <w:top w:val="none" w:sz="0" w:space="0" w:color="auto"/>
        <w:left w:val="none" w:sz="0" w:space="0" w:color="auto"/>
        <w:bottom w:val="none" w:sz="0" w:space="0" w:color="auto"/>
        <w:right w:val="none" w:sz="0" w:space="0" w:color="auto"/>
      </w:divBdr>
      <w:divsChild>
        <w:div w:id="775828293">
          <w:marLeft w:val="0"/>
          <w:marRight w:val="0"/>
          <w:marTop w:val="0"/>
          <w:marBottom w:val="0"/>
          <w:divBdr>
            <w:top w:val="none" w:sz="0" w:space="0" w:color="auto"/>
            <w:left w:val="none" w:sz="0" w:space="0" w:color="auto"/>
            <w:bottom w:val="none" w:sz="0" w:space="0" w:color="auto"/>
            <w:right w:val="none" w:sz="0" w:space="0" w:color="auto"/>
          </w:divBdr>
          <w:divsChild>
            <w:div w:id="775828322">
              <w:marLeft w:val="0"/>
              <w:marRight w:val="0"/>
              <w:marTop w:val="0"/>
              <w:marBottom w:val="0"/>
              <w:divBdr>
                <w:top w:val="none" w:sz="0" w:space="0" w:color="auto"/>
                <w:left w:val="none" w:sz="0" w:space="0" w:color="auto"/>
                <w:bottom w:val="none" w:sz="0" w:space="0" w:color="auto"/>
                <w:right w:val="none" w:sz="0" w:space="0" w:color="auto"/>
              </w:divBdr>
              <w:divsChild>
                <w:div w:id="775828298">
                  <w:marLeft w:val="0"/>
                  <w:marRight w:val="0"/>
                  <w:marTop w:val="0"/>
                  <w:marBottom w:val="0"/>
                  <w:divBdr>
                    <w:top w:val="none" w:sz="0" w:space="0" w:color="auto"/>
                    <w:left w:val="none" w:sz="0" w:space="0" w:color="auto"/>
                    <w:bottom w:val="none" w:sz="0" w:space="0" w:color="auto"/>
                    <w:right w:val="none" w:sz="0" w:space="0" w:color="auto"/>
                  </w:divBdr>
                  <w:divsChild>
                    <w:div w:id="775828295">
                      <w:marLeft w:val="45"/>
                      <w:marRight w:val="45"/>
                      <w:marTop w:val="45"/>
                      <w:marBottom w:val="45"/>
                      <w:divBdr>
                        <w:top w:val="none" w:sz="0" w:space="0" w:color="auto"/>
                        <w:left w:val="none" w:sz="0" w:space="0" w:color="auto"/>
                        <w:bottom w:val="none" w:sz="0" w:space="0" w:color="auto"/>
                        <w:right w:val="none" w:sz="0" w:space="0" w:color="auto"/>
                      </w:divBdr>
                      <w:divsChild>
                        <w:div w:id="775828294">
                          <w:marLeft w:val="75"/>
                          <w:marRight w:val="0"/>
                          <w:marTop w:val="0"/>
                          <w:marBottom w:val="0"/>
                          <w:divBdr>
                            <w:top w:val="none" w:sz="0" w:space="0" w:color="auto"/>
                            <w:left w:val="none" w:sz="0" w:space="0" w:color="auto"/>
                            <w:bottom w:val="none" w:sz="0" w:space="0" w:color="auto"/>
                            <w:right w:val="none" w:sz="0" w:space="0" w:color="auto"/>
                          </w:divBdr>
                          <w:divsChild>
                            <w:div w:id="775828319">
                              <w:marLeft w:val="150"/>
                              <w:marRight w:val="150"/>
                              <w:marTop w:val="0"/>
                              <w:marBottom w:val="0"/>
                              <w:divBdr>
                                <w:top w:val="none" w:sz="0" w:space="0" w:color="auto"/>
                                <w:left w:val="none" w:sz="0" w:space="0" w:color="auto"/>
                                <w:bottom w:val="none" w:sz="0" w:space="0" w:color="auto"/>
                                <w:right w:val="none" w:sz="0" w:space="0" w:color="auto"/>
                              </w:divBdr>
                              <w:divsChild>
                                <w:div w:id="775828282">
                                  <w:marLeft w:val="360"/>
                                  <w:marRight w:val="0"/>
                                  <w:marTop w:val="0"/>
                                  <w:marBottom w:val="0"/>
                                  <w:divBdr>
                                    <w:top w:val="none" w:sz="0" w:space="0" w:color="auto"/>
                                    <w:left w:val="none" w:sz="0" w:space="0" w:color="auto"/>
                                    <w:bottom w:val="none" w:sz="0" w:space="0" w:color="auto"/>
                                    <w:right w:val="none" w:sz="0" w:space="0" w:color="auto"/>
                                  </w:divBdr>
                                </w:div>
                                <w:div w:id="775828283">
                                  <w:marLeft w:val="360"/>
                                  <w:marRight w:val="0"/>
                                  <w:marTop w:val="0"/>
                                  <w:marBottom w:val="0"/>
                                  <w:divBdr>
                                    <w:top w:val="none" w:sz="0" w:space="0" w:color="auto"/>
                                    <w:left w:val="none" w:sz="0" w:space="0" w:color="auto"/>
                                    <w:bottom w:val="none" w:sz="0" w:space="0" w:color="auto"/>
                                    <w:right w:val="none" w:sz="0" w:space="0" w:color="auto"/>
                                  </w:divBdr>
                                </w:div>
                                <w:div w:id="775828284">
                                  <w:marLeft w:val="360"/>
                                  <w:marRight w:val="0"/>
                                  <w:marTop w:val="0"/>
                                  <w:marBottom w:val="0"/>
                                  <w:divBdr>
                                    <w:top w:val="none" w:sz="0" w:space="0" w:color="auto"/>
                                    <w:left w:val="none" w:sz="0" w:space="0" w:color="auto"/>
                                    <w:bottom w:val="none" w:sz="0" w:space="0" w:color="auto"/>
                                    <w:right w:val="none" w:sz="0" w:space="0" w:color="auto"/>
                                  </w:divBdr>
                                </w:div>
                                <w:div w:id="775828285">
                                  <w:marLeft w:val="360"/>
                                  <w:marRight w:val="0"/>
                                  <w:marTop w:val="0"/>
                                  <w:marBottom w:val="0"/>
                                  <w:divBdr>
                                    <w:top w:val="none" w:sz="0" w:space="0" w:color="auto"/>
                                    <w:left w:val="none" w:sz="0" w:space="0" w:color="auto"/>
                                    <w:bottom w:val="none" w:sz="0" w:space="0" w:color="auto"/>
                                    <w:right w:val="none" w:sz="0" w:space="0" w:color="auto"/>
                                  </w:divBdr>
                                </w:div>
                                <w:div w:id="775828289">
                                  <w:marLeft w:val="360"/>
                                  <w:marRight w:val="0"/>
                                  <w:marTop w:val="0"/>
                                  <w:marBottom w:val="0"/>
                                  <w:divBdr>
                                    <w:top w:val="none" w:sz="0" w:space="0" w:color="auto"/>
                                    <w:left w:val="none" w:sz="0" w:space="0" w:color="auto"/>
                                    <w:bottom w:val="none" w:sz="0" w:space="0" w:color="auto"/>
                                    <w:right w:val="none" w:sz="0" w:space="0" w:color="auto"/>
                                  </w:divBdr>
                                </w:div>
                                <w:div w:id="775828311">
                                  <w:marLeft w:val="360"/>
                                  <w:marRight w:val="0"/>
                                  <w:marTop w:val="0"/>
                                  <w:marBottom w:val="0"/>
                                  <w:divBdr>
                                    <w:top w:val="none" w:sz="0" w:space="0" w:color="auto"/>
                                    <w:left w:val="none" w:sz="0" w:space="0" w:color="auto"/>
                                    <w:bottom w:val="none" w:sz="0" w:space="0" w:color="auto"/>
                                    <w:right w:val="none" w:sz="0" w:space="0" w:color="auto"/>
                                  </w:divBdr>
                                </w:div>
                                <w:div w:id="775828312">
                                  <w:marLeft w:val="360"/>
                                  <w:marRight w:val="0"/>
                                  <w:marTop w:val="0"/>
                                  <w:marBottom w:val="0"/>
                                  <w:divBdr>
                                    <w:top w:val="none" w:sz="0" w:space="0" w:color="auto"/>
                                    <w:left w:val="none" w:sz="0" w:space="0" w:color="auto"/>
                                    <w:bottom w:val="none" w:sz="0" w:space="0" w:color="auto"/>
                                    <w:right w:val="none" w:sz="0" w:space="0" w:color="auto"/>
                                  </w:divBdr>
                                </w:div>
                                <w:div w:id="775828316">
                                  <w:marLeft w:val="0"/>
                                  <w:marRight w:val="0"/>
                                  <w:marTop w:val="0"/>
                                  <w:marBottom w:val="0"/>
                                  <w:divBdr>
                                    <w:top w:val="none" w:sz="0" w:space="0" w:color="auto"/>
                                    <w:left w:val="none" w:sz="0" w:space="0" w:color="auto"/>
                                    <w:bottom w:val="none" w:sz="0" w:space="0" w:color="auto"/>
                                    <w:right w:val="none" w:sz="0" w:space="0" w:color="auto"/>
                                  </w:divBdr>
                                </w:div>
                                <w:div w:id="775828321">
                                  <w:marLeft w:val="360"/>
                                  <w:marRight w:val="0"/>
                                  <w:marTop w:val="0"/>
                                  <w:marBottom w:val="0"/>
                                  <w:divBdr>
                                    <w:top w:val="none" w:sz="0" w:space="0" w:color="auto"/>
                                    <w:left w:val="none" w:sz="0" w:space="0" w:color="auto"/>
                                    <w:bottom w:val="none" w:sz="0" w:space="0" w:color="auto"/>
                                    <w:right w:val="none" w:sz="0" w:space="0" w:color="auto"/>
                                  </w:divBdr>
                                </w:div>
                                <w:div w:id="77582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rakocan.gov.tr" TargetMode="External"/><Relationship Id="rId3" Type="http://schemas.openxmlformats.org/officeDocument/2006/relationships/settings" Target="settings.xml"/><Relationship Id="rId7" Type="http://schemas.openxmlformats.org/officeDocument/2006/relationships/hyperlink" Target="mailto:karakocan@karakocan.gov.t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1210</TotalTime>
  <Pages>6</Pages>
  <Words>2210</Words>
  <Characters>12601</Characters>
  <Application>Microsoft Office Word</Application>
  <DocSecurity>0</DocSecurity>
  <Lines>105</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Progressive</cp:lastModifiedBy>
  <cp:revision>89</cp:revision>
  <cp:lastPrinted>2019-12-05T11:10:00Z</cp:lastPrinted>
  <dcterms:created xsi:type="dcterms:W3CDTF">2015-07-04T05:46:00Z</dcterms:created>
  <dcterms:modified xsi:type="dcterms:W3CDTF">2021-01-19T06:30:00Z</dcterms:modified>
</cp:coreProperties>
</file>